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widowControl/>
        <w:jc w:val="center"/>
        <w:rPr>
          <w:rFonts w:hint="default" w:ascii="方正小标宋_GBK" w:hAnsi="方正小标宋_GBK" w:eastAsia="方正小标宋_GBK" w:cs="方正小标宋_GBK"/>
          <w:b/>
          <w:sz w:val="44"/>
          <w:szCs w:val="44"/>
          <w:lang w:val="en-US"/>
        </w:rPr>
      </w:pPr>
      <w:r>
        <w:rPr>
          <w:rFonts w:hint="eastAsia" w:ascii="仿宋" w:hAnsi="仿宋" w:eastAsia="仿宋" w:cs="仿宋"/>
          <w:b/>
          <w:bCs/>
          <w:sz w:val="44"/>
          <w:szCs w:val="44"/>
          <w:highlight w:val="none"/>
          <w:lang w:val="en-US" w:eastAsia="zh-CN"/>
        </w:rPr>
        <w:t xml:space="preserve">                      </w:t>
      </w:r>
      <w:r>
        <w:rPr>
          <w:rFonts w:hint="eastAsia" w:ascii="楷体_GB2312" w:hAnsi="宋体" w:eastAsia="楷体_GB2312" w:cs="Times New Roman"/>
          <w:kern w:val="2"/>
          <w:sz w:val="24"/>
          <w:szCs w:val="24"/>
          <w:lang w:val="en-US" w:eastAsia="zh-CN" w:bidi="ar-SA"/>
        </w:rPr>
        <w:t>编号：CMGJZ-NDCG-</w:t>
      </w:r>
      <w:r>
        <w:rPr>
          <w:rFonts w:hint="eastAsia" w:ascii="仿宋" w:hAnsi="仿宋" w:eastAsia="仿宋" w:cs="仿宋"/>
          <w:b/>
          <w:bCs/>
          <w:sz w:val="72"/>
          <w:szCs w:val="72"/>
          <w:lang w:val="en-US" w:eastAsia="zh-CN"/>
        </w:rPr>
        <w:drawing>
          <wp:anchor distT="0" distB="0" distL="114300" distR="114300" simplePos="0" relativeHeight="251659264" behindDoc="0" locked="0" layoutInCell="1" allowOverlap="1">
            <wp:simplePos x="0" y="0"/>
            <wp:positionH relativeFrom="column">
              <wp:posOffset>-62230</wp:posOffset>
            </wp:positionH>
            <wp:positionV relativeFrom="paragraph">
              <wp:posOffset>-135890</wp:posOffset>
            </wp:positionV>
            <wp:extent cx="436880" cy="354330"/>
            <wp:effectExtent l="0" t="0" r="1270" b="7620"/>
            <wp:wrapSquare wrapText="bothSides"/>
            <wp:docPr id="4" name="图片 2" descr="微信图片_2020122310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微信图片_20201223102659"/>
                    <pic:cNvPicPr>
                      <a:picLocks noChangeAspect="1"/>
                    </pic:cNvPicPr>
                  </pic:nvPicPr>
                  <pic:blipFill>
                    <a:blip r:embed="rId12"/>
                    <a:stretch>
                      <a:fillRect/>
                    </a:stretch>
                  </pic:blipFill>
                  <pic:spPr>
                    <a:xfrm>
                      <a:off x="0" y="0"/>
                      <a:ext cx="436880" cy="354330"/>
                    </a:xfrm>
                    <a:prstGeom prst="rect">
                      <a:avLst/>
                    </a:prstGeom>
                    <a:noFill/>
                    <a:ln>
                      <a:noFill/>
                    </a:ln>
                  </pic:spPr>
                </pic:pic>
              </a:graphicData>
            </a:graphic>
          </wp:anchor>
        </w:drawing>
      </w:r>
      <w:r>
        <w:rPr>
          <w:rFonts w:hint="eastAsia" w:ascii="楷体_GB2312" w:hAnsi="宋体" w:eastAsia="楷体_GB2312" w:cs="Times New Roman"/>
          <w:kern w:val="2"/>
          <w:sz w:val="24"/>
          <w:szCs w:val="24"/>
          <w:lang w:val="en-US" w:eastAsia="zh-CN" w:bidi="ar-SA"/>
        </w:rPr>
        <w:t>05</w:t>
      </w:r>
    </w:p>
    <w:p>
      <w:pPr>
        <w:jc w:val="center"/>
        <w:rPr>
          <w:rFonts w:hint="default" w:ascii="宋体" w:hAnsi="宋体" w:eastAsia="宋体"/>
          <w:b/>
          <w:szCs w:val="21"/>
          <w:lang w:val="en-US" w:eastAsia="zh-CN"/>
        </w:rPr>
      </w:pPr>
      <w:r>
        <w:rPr>
          <w:rFonts w:hint="eastAsia" w:ascii="仿宋" w:hAnsi="仿宋" w:eastAsia="仿宋" w:cs="仿宋"/>
          <w:b/>
          <w:sz w:val="30"/>
          <w:szCs w:val="30"/>
          <w:lang w:val="en-US" w:eastAsia="zh-CN"/>
        </w:rPr>
        <w:t>遴选公告</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赤壁市赤马港建筑安装工程有限公司</w:t>
      </w:r>
      <w:r>
        <w:rPr>
          <w:rFonts w:hint="eastAsia" w:ascii="仿宋" w:hAnsi="仿宋" w:eastAsia="仿宋" w:cs="仿宋"/>
          <w:kern w:val="0"/>
          <w:sz w:val="24"/>
          <w:szCs w:val="24"/>
        </w:rPr>
        <w:t>诚挚邀请您参加我司</w:t>
      </w:r>
      <w:r>
        <w:rPr>
          <w:rFonts w:hint="eastAsia" w:ascii="仿宋" w:hAnsi="仿宋" w:eastAsia="仿宋" w:cs="仿宋"/>
          <w:sz w:val="24"/>
          <w:szCs w:val="24"/>
          <w:u w:val="single"/>
          <w:lang w:val="en-US" w:eastAsia="zh-CN"/>
        </w:rPr>
        <w:t>2021年度水泥供应商入库</w:t>
      </w:r>
      <w:r>
        <w:rPr>
          <w:rFonts w:hint="eastAsia" w:ascii="仿宋" w:hAnsi="仿宋" w:eastAsia="仿宋" w:cs="仿宋"/>
          <w:sz w:val="24"/>
          <w:szCs w:val="24"/>
        </w:rPr>
        <w:t>的</w:t>
      </w:r>
      <w:r>
        <w:rPr>
          <w:rFonts w:hint="eastAsia" w:ascii="仿宋" w:hAnsi="仿宋" w:eastAsia="仿宋" w:cs="仿宋"/>
          <w:sz w:val="24"/>
          <w:szCs w:val="24"/>
          <w:lang w:val="en-US" w:eastAsia="zh-CN"/>
        </w:rPr>
        <w:t>报名</w:t>
      </w:r>
      <w:r>
        <w:rPr>
          <w:rFonts w:hint="eastAsia" w:ascii="仿宋" w:hAnsi="仿宋" w:eastAsia="仿宋" w:cs="仿宋"/>
          <w:sz w:val="24"/>
          <w:szCs w:val="24"/>
        </w:rPr>
        <w:t>。</w:t>
      </w:r>
      <w:r>
        <w:rPr>
          <w:rFonts w:hint="eastAsia" w:ascii="仿宋" w:hAnsi="仿宋" w:eastAsia="仿宋" w:cs="仿宋"/>
          <w:b/>
          <w:bCs/>
          <w:sz w:val="24"/>
          <w:szCs w:val="24"/>
          <w:lang w:val="en-US" w:eastAsia="zh-CN"/>
        </w:rPr>
        <w:t>此遴选活动为企业内部制度，解释权归赤马港建筑公司市场拓展部。报名人可关注报名邮箱获取自身入库情况。</w:t>
      </w:r>
    </w:p>
    <w:p>
      <w:pPr>
        <w:pStyle w:val="4"/>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一、报名要求：</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仿宋" w:hAnsi="仿宋" w:eastAsia="仿宋" w:cs="仿宋"/>
          <w:b w:val="0"/>
          <w:bCs w:val="0"/>
          <w:kern w:val="0"/>
          <w:sz w:val="24"/>
          <w:szCs w:val="24"/>
          <w:lang w:val="en-US" w:eastAsia="zh-CN" w:bidi="ar-SA"/>
        </w:rPr>
      </w:pPr>
      <w:r>
        <w:rPr>
          <w:rFonts w:hint="eastAsia" w:ascii="仿宋" w:hAnsi="仿宋" w:eastAsia="仿宋" w:cs="仿宋"/>
          <w:b/>
          <w:bCs/>
          <w:kern w:val="0"/>
          <w:sz w:val="24"/>
          <w:szCs w:val="24"/>
          <w:lang w:val="en-US" w:eastAsia="zh-CN"/>
        </w:rPr>
        <w:t>1.资质要求：</w:t>
      </w:r>
      <w:r>
        <w:rPr>
          <w:rFonts w:hint="eastAsia" w:ascii="仿宋" w:hAnsi="仿宋" w:eastAsia="仿宋" w:cs="仿宋"/>
          <w:b w:val="0"/>
          <w:bCs w:val="0"/>
          <w:kern w:val="0"/>
          <w:sz w:val="24"/>
          <w:szCs w:val="24"/>
          <w:lang w:val="en-US" w:eastAsia="zh-CN" w:bidi="ar-SA"/>
        </w:rPr>
        <w:t>①报名人具有独立法人资格；②报名人为</w:t>
      </w:r>
      <w:r>
        <w:rPr>
          <w:rFonts w:hint="eastAsia" w:ascii="仿宋" w:hAnsi="仿宋" w:eastAsia="仿宋" w:cs="仿宋"/>
          <w:b/>
          <w:bCs/>
          <w:kern w:val="0"/>
          <w:sz w:val="24"/>
          <w:szCs w:val="24"/>
          <w:lang w:val="en-US" w:eastAsia="zh-CN" w:bidi="ar-SA"/>
        </w:rPr>
        <w:t>水泥生产厂家或代理商，</w:t>
      </w:r>
      <w:r>
        <w:rPr>
          <w:rFonts w:hint="eastAsia" w:ascii="仿宋" w:hAnsi="仿宋" w:eastAsia="仿宋" w:cs="仿宋"/>
          <w:b w:val="0"/>
          <w:bCs w:val="0"/>
          <w:kern w:val="0"/>
          <w:sz w:val="24"/>
          <w:szCs w:val="24"/>
          <w:lang w:val="en-US" w:eastAsia="zh-CN" w:bidi="ar-SA"/>
        </w:rPr>
        <w:t>具有合法有效的营业执照；③一般纳税人，开具13%增值税专用发票。</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lang w:val="en-US" w:eastAsia="zh-CN"/>
        </w:rPr>
      </w:pPr>
      <w:r>
        <w:rPr>
          <w:rFonts w:hint="eastAsia" w:ascii="仿宋" w:hAnsi="仿宋" w:eastAsia="仿宋" w:cs="仿宋"/>
          <w:b/>
          <w:bCs/>
          <w:kern w:val="0"/>
          <w:sz w:val="24"/>
          <w:szCs w:val="24"/>
          <w:lang w:val="en-US" w:eastAsia="zh-CN"/>
        </w:rPr>
        <w:t>2.供货能力要求：</w:t>
      </w:r>
      <w:r>
        <w:rPr>
          <w:rFonts w:hint="eastAsia" w:ascii="仿宋" w:hAnsi="仿宋" w:eastAsia="仿宋" w:cs="仿宋"/>
          <w:b w:val="0"/>
          <w:bCs w:val="0"/>
          <w:kern w:val="0"/>
          <w:sz w:val="24"/>
          <w:szCs w:val="24"/>
          <w:lang w:val="en-US" w:eastAsia="zh-CN"/>
        </w:rPr>
        <w:t>①具有稳定的生产经营场所，经营场所真实、合法（提供经营场所产权证或租赁合同）；②具备一定的供货能力，并提供相应证明资料（如:生产车间、经营场所、材料堆放区等现场图片）；③提供代理协议。</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bCs/>
          <w:kern w:val="0"/>
          <w:sz w:val="24"/>
          <w:szCs w:val="24"/>
          <w:lang w:val="en-US" w:eastAsia="zh-CN"/>
        </w:rPr>
        <w:t>3.质量保证能力要求：</w:t>
      </w:r>
      <w:r>
        <w:rPr>
          <w:rFonts w:hint="eastAsia" w:ascii="仿宋" w:hAnsi="仿宋" w:eastAsia="仿宋" w:cs="仿宋"/>
          <w:b w:val="0"/>
          <w:bCs w:val="0"/>
          <w:kern w:val="0"/>
          <w:sz w:val="24"/>
          <w:szCs w:val="24"/>
          <w:lang w:val="en-US" w:eastAsia="zh-CN"/>
        </w:rPr>
        <w:t>①产品质量符合国家或行业质量标准；②所供产品需要有专业检测机构出具的质量检测报告，且检测报告结果为合格。</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仿宋" w:hAnsi="仿宋" w:eastAsia="仿宋" w:cs="仿宋"/>
          <w:b w:val="0"/>
          <w:bCs w:val="0"/>
          <w:kern w:val="0"/>
          <w:sz w:val="24"/>
          <w:szCs w:val="24"/>
          <w:lang w:val="en-US" w:eastAsia="zh-CN"/>
        </w:rPr>
      </w:pPr>
      <w:r>
        <w:rPr>
          <w:rFonts w:hint="eastAsia" w:ascii="仿宋" w:hAnsi="仿宋" w:eastAsia="仿宋" w:cs="仿宋"/>
          <w:b/>
          <w:bCs/>
          <w:kern w:val="0"/>
          <w:sz w:val="24"/>
          <w:szCs w:val="24"/>
          <w:lang w:val="en-US" w:eastAsia="zh-CN"/>
        </w:rPr>
        <w:t>4.供货业绩要求：</w:t>
      </w:r>
      <w:r>
        <w:rPr>
          <w:rFonts w:hint="eastAsia" w:ascii="仿宋" w:hAnsi="仿宋" w:eastAsia="仿宋" w:cs="仿宋"/>
          <w:b w:val="0"/>
          <w:bCs w:val="0"/>
          <w:kern w:val="0"/>
          <w:sz w:val="24"/>
          <w:szCs w:val="24"/>
          <w:lang w:val="en-US" w:eastAsia="zh-CN"/>
        </w:rPr>
        <w:t>报名人须提供近2年内（2019年9月至今）二个及以上供货业绩的证明材料，附完整合同原件扫描件。</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bCs/>
          <w:kern w:val="0"/>
          <w:sz w:val="24"/>
          <w:szCs w:val="24"/>
          <w:lang w:val="en-US" w:eastAsia="zh-CN"/>
        </w:rPr>
        <w:t>5.信誉要求：</w:t>
      </w:r>
      <w:r>
        <w:rPr>
          <w:rFonts w:hint="eastAsia" w:ascii="仿宋" w:hAnsi="仿宋" w:eastAsia="仿宋" w:cs="仿宋"/>
          <w:b w:val="0"/>
          <w:bCs w:val="0"/>
          <w:kern w:val="0"/>
          <w:sz w:val="24"/>
          <w:szCs w:val="24"/>
          <w:lang w:val="en-US" w:eastAsia="zh-CN"/>
        </w:rPr>
        <w:t>①单位及法定代表人近3年未</w:t>
      </w:r>
      <w:r>
        <w:rPr>
          <w:rFonts w:hint="eastAsia" w:ascii="仿宋" w:hAnsi="仿宋" w:eastAsia="仿宋" w:cs="仿宋"/>
          <w:kern w:val="0"/>
          <w:sz w:val="24"/>
          <w:szCs w:val="24"/>
          <w:lang w:val="en-US" w:eastAsia="zh-CN"/>
        </w:rPr>
        <w:t>被列入“信用中国”网站失信被执行人、重大税收违法案件当事人、政府采购严重违法失信行</w:t>
      </w:r>
      <w:r>
        <w:rPr>
          <w:rFonts w:hint="eastAsia" w:ascii="仿宋" w:hAnsi="仿宋" w:eastAsia="仿宋" w:cs="仿宋"/>
          <w:b w:val="0"/>
          <w:bCs w:val="0"/>
          <w:kern w:val="0"/>
          <w:sz w:val="24"/>
          <w:szCs w:val="24"/>
          <w:lang w:val="en-US" w:eastAsia="zh-CN"/>
        </w:rPr>
        <w:t>为记录名单和“中国政府采购”网严重违法失信行为记录名单；②企业未发生过重大安全、质量事故；③社会信誉较好。</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jc w:val="left"/>
        <w:textAlignment w:val="auto"/>
        <w:rPr>
          <w:rFonts w:hint="eastAsia"/>
          <w:lang w:val="en-US" w:eastAsia="zh-CN"/>
        </w:rPr>
      </w:pPr>
      <w:r>
        <w:rPr>
          <w:rFonts w:hint="eastAsia" w:ascii="仿宋" w:hAnsi="仿宋" w:eastAsia="仿宋" w:cs="仿宋"/>
          <w:b/>
          <w:bCs/>
          <w:kern w:val="0"/>
          <w:sz w:val="24"/>
          <w:szCs w:val="24"/>
          <w:lang w:val="en-US" w:eastAsia="zh-CN"/>
        </w:rPr>
        <w:t>6.供货协议：已认真仔细阅读供货协议且对所有内容无异议。</w:t>
      </w:r>
    </w:p>
    <w:p>
      <w:pPr>
        <w:pStyle w:val="4"/>
        <w:keepNext w:val="0"/>
        <w:keepLines w:val="0"/>
        <w:pageBreakBefore w:val="0"/>
        <w:widowControl w:val="0"/>
        <w:kinsoku/>
        <w:wordWrap/>
        <w:overflowPunct/>
        <w:topLinePunct w:val="0"/>
        <w:autoSpaceDE/>
        <w:autoSpaceDN/>
        <w:bidi w:val="0"/>
        <w:adjustRightInd/>
        <w:snapToGrid/>
        <w:spacing w:line="500" w:lineRule="exact"/>
        <w:ind w:firstLine="0"/>
        <w:textAlignment w:val="auto"/>
        <w:rPr>
          <w:rFonts w:hint="default" w:ascii="仿宋" w:hAnsi="仿宋" w:eastAsia="仿宋" w:cs="仿宋"/>
          <w:kern w:val="0"/>
          <w:sz w:val="24"/>
          <w:szCs w:val="24"/>
          <w:u w:val="none"/>
          <w:lang w:val="en-US" w:eastAsia="zh-CN"/>
        </w:rPr>
      </w:pPr>
      <w:r>
        <w:rPr>
          <w:rFonts w:hint="eastAsia" w:ascii="仿宋" w:hAnsi="仿宋" w:eastAsia="仿宋" w:cs="仿宋"/>
          <w:b/>
          <w:bCs/>
          <w:kern w:val="0"/>
          <w:sz w:val="24"/>
          <w:szCs w:val="24"/>
          <w:lang w:val="en-US" w:eastAsia="zh-CN"/>
        </w:rPr>
        <w:t>二</w:t>
      </w:r>
      <w:r>
        <w:rPr>
          <w:rFonts w:hint="eastAsia" w:ascii="仿宋" w:hAnsi="仿宋" w:eastAsia="仿宋" w:cs="仿宋"/>
          <w:b/>
          <w:bCs/>
          <w:kern w:val="0"/>
          <w:sz w:val="24"/>
          <w:szCs w:val="24"/>
          <w:lang w:eastAsia="zh-CN"/>
        </w:rPr>
        <w:t>、</w:t>
      </w:r>
      <w:r>
        <w:rPr>
          <w:rFonts w:hint="eastAsia" w:ascii="仿宋" w:hAnsi="仿宋" w:eastAsia="仿宋" w:cs="仿宋"/>
          <w:b/>
          <w:bCs/>
          <w:kern w:val="0"/>
          <w:sz w:val="24"/>
          <w:szCs w:val="24"/>
          <w:lang w:val="en-US" w:eastAsia="zh-CN"/>
        </w:rPr>
        <w:t>需求产品：</w:t>
      </w:r>
      <w:r>
        <w:rPr>
          <w:rFonts w:hint="eastAsia" w:ascii="仿宋" w:hAnsi="仿宋" w:eastAsia="仿宋" w:cs="仿宋"/>
          <w:b w:val="0"/>
          <w:bCs w:val="0"/>
          <w:kern w:val="0"/>
          <w:sz w:val="24"/>
          <w:szCs w:val="24"/>
          <w:lang w:val="en-US" w:eastAsia="zh-CN"/>
        </w:rPr>
        <w:t>报名</w:t>
      </w:r>
      <w:r>
        <w:rPr>
          <w:rFonts w:hint="eastAsia" w:ascii="仿宋" w:hAnsi="仿宋" w:eastAsia="仿宋" w:cs="仿宋"/>
          <w:kern w:val="0"/>
          <w:sz w:val="24"/>
          <w:szCs w:val="24"/>
          <w:u w:val="none"/>
          <w:lang w:val="en-US" w:eastAsia="zh-CN"/>
        </w:rPr>
        <w:t>人根据自身资源优势，按下表填写2021年9月产品到位价，含运、含税（13%增值税），送货地为赤壁市。</w:t>
      </w:r>
    </w:p>
    <w:tbl>
      <w:tblPr>
        <w:tblStyle w:val="10"/>
        <w:tblW w:w="8510" w:type="dxa"/>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610"/>
        <w:gridCol w:w="1850"/>
        <w:gridCol w:w="1666"/>
        <w:gridCol w:w="2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00" w:type="dxa"/>
            <w:vAlign w:val="top"/>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序号</w:t>
            </w:r>
          </w:p>
        </w:tc>
        <w:tc>
          <w:tcPr>
            <w:tcW w:w="1610" w:type="dxa"/>
            <w:vAlign w:val="top"/>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规格（袋装）</w:t>
            </w:r>
          </w:p>
        </w:tc>
        <w:tc>
          <w:tcPr>
            <w:tcW w:w="1850" w:type="dxa"/>
            <w:vAlign w:val="top"/>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到位价</w:t>
            </w:r>
          </w:p>
        </w:tc>
        <w:tc>
          <w:tcPr>
            <w:tcW w:w="1666" w:type="dxa"/>
            <w:vAlign w:val="top"/>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品牌</w:t>
            </w:r>
          </w:p>
        </w:tc>
        <w:tc>
          <w:tcPr>
            <w:tcW w:w="2584" w:type="dxa"/>
            <w:vAlign w:val="top"/>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80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1</w:t>
            </w:r>
          </w:p>
        </w:tc>
        <w:tc>
          <w:tcPr>
            <w:tcW w:w="161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default" w:ascii="仿宋" w:hAnsi="仿宋" w:eastAsia="仿宋" w:cs="仿宋"/>
                <w:b w:val="0"/>
                <w:bCs w:val="0"/>
                <w:kern w:val="0"/>
                <w:sz w:val="21"/>
                <w:szCs w:val="21"/>
                <w:lang w:val="en-US" w:eastAsia="zh-CN" w:bidi="ar-SA"/>
              </w:rPr>
              <w:t>P</w:t>
            </w:r>
            <w:r>
              <w:rPr>
                <w:rFonts w:hint="eastAsia" w:ascii="仿宋" w:hAnsi="仿宋" w:eastAsia="仿宋" w:cs="仿宋"/>
                <w:b w:val="0"/>
                <w:bCs w:val="0"/>
                <w:kern w:val="0"/>
                <w:sz w:val="21"/>
                <w:szCs w:val="21"/>
                <w:lang w:val="en-US" w:eastAsia="zh-CN" w:bidi="ar-SA"/>
              </w:rPr>
              <w:t>C</w:t>
            </w:r>
            <w:r>
              <w:rPr>
                <w:rFonts w:hint="default" w:ascii="仿宋" w:hAnsi="仿宋" w:eastAsia="仿宋" w:cs="仿宋"/>
                <w:b w:val="0"/>
                <w:bCs w:val="0"/>
                <w:kern w:val="0"/>
                <w:sz w:val="21"/>
                <w:szCs w:val="21"/>
                <w:lang w:val="en-US" w:eastAsia="zh-CN" w:bidi="ar-SA"/>
              </w:rPr>
              <w:t>32.5</w:t>
            </w:r>
          </w:p>
        </w:tc>
        <w:tc>
          <w:tcPr>
            <w:tcW w:w="185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u w:val="single"/>
                <w:lang w:val="en-US" w:eastAsia="zh-CN"/>
              </w:rPr>
              <w:t xml:space="preserve">        </w:t>
            </w:r>
            <w:r>
              <w:rPr>
                <w:rFonts w:hint="eastAsia" w:ascii="仿宋" w:hAnsi="仿宋" w:eastAsia="仿宋" w:cs="仿宋"/>
                <w:b w:val="0"/>
                <w:bCs w:val="0"/>
                <w:kern w:val="0"/>
                <w:sz w:val="21"/>
                <w:szCs w:val="21"/>
                <w:lang w:val="en-US" w:eastAsia="zh-CN"/>
              </w:rPr>
              <w:t>元/吨</w:t>
            </w:r>
          </w:p>
        </w:tc>
        <w:tc>
          <w:tcPr>
            <w:tcW w:w="1666"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c>
          <w:tcPr>
            <w:tcW w:w="2584" w:type="dxa"/>
            <w:vMerge w:val="restart"/>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w:t>
            </w:r>
            <w:r>
              <w:rPr>
                <w:rFonts w:hint="eastAsia" w:ascii="仿宋" w:hAnsi="仿宋" w:eastAsia="仿宋" w:cs="仿宋"/>
                <w:b w:val="0"/>
                <w:bCs w:val="0"/>
                <w:kern w:val="0"/>
                <w:sz w:val="21"/>
                <w:szCs w:val="21"/>
                <w:lang w:val="en-US" w:eastAsia="zh-CN" w:bidi="ar-SA"/>
              </w:rPr>
              <w:t xml:space="preserve">月结  </w:t>
            </w:r>
            <w:r>
              <w:rPr>
                <w:rFonts w:hint="eastAsia" w:ascii="宋体" w:hAnsi="宋体" w:eastAsia="宋体" w:cs="宋体"/>
                <w:b w:val="0"/>
                <w:bCs w:val="0"/>
                <w:kern w:val="0"/>
                <w:sz w:val="21"/>
                <w:szCs w:val="21"/>
                <w:lang w:val="en-US" w:eastAsia="zh-CN" w:bidi="ar-SA"/>
              </w:rPr>
              <w:t>□</w:t>
            </w:r>
            <w:r>
              <w:rPr>
                <w:rFonts w:hint="eastAsia" w:ascii="仿宋" w:hAnsi="仿宋" w:eastAsia="仿宋" w:cs="仿宋"/>
                <w:b w:val="0"/>
                <w:bCs w:val="0"/>
                <w:kern w:val="0"/>
                <w:sz w:val="21"/>
                <w:szCs w:val="21"/>
                <w:lang w:val="en-US" w:eastAsia="zh-CN" w:bidi="ar-SA"/>
              </w:rPr>
              <w:t xml:space="preserve">季结  </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r>
              <w:rPr>
                <w:rFonts w:hint="eastAsia" w:ascii="仿宋" w:hAnsi="仿宋" w:eastAsia="仿宋" w:cs="仿宋"/>
                <w:b/>
                <w:bCs/>
                <w:kern w:val="0"/>
                <w:sz w:val="21"/>
                <w:szCs w:val="21"/>
                <w:lang w:val="en-US" w:eastAsia="zh-CN" w:bidi="ar-SA"/>
              </w:rPr>
              <w:t>付款要求：货到工地，完成对账工作且提供一一对应13%增值税专用发票。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80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2</w:t>
            </w:r>
          </w:p>
        </w:tc>
        <w:tc>
          <w:tcPr>
            <w:tcW w:w="161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lang w:val="en-US" w:eastAsia="zh-CN"/>
              </w:rPr>
              <w:t>PC42.5</w:t>
            </w:r>
          </w:p>
        </w:tc>
        <w:tc>
          <w:tcPr>
            <w:tcW w:w="185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u w:val="single"/>
                <w:lang w:val="en-US" w:eastAsia="zh-CN"/>
              </w:rPr>
              <w:t xml:space="preserve">        </w:t>
            </w:r>
            <w:r>
              <w:rPr>
                <w:rFonts w:hint="eastAsia" w:ascii="仿宋" w:hAnsi="仿宋" w:eastAsia="仿宋" w:cs="仿宋"/>
                <w:b w:val="0"/>
                <w:bCs w:val="0"/>
                <w:kern w:val="0"/>
                <w:sz w:val="21"/>
                <w:szCs w:val="21"/>
                <w:lang w:val="en-US" w:eastAsia="zh-CN"/>
              </w:rPr>
              <w:t>元/吨</w:t>
            </w:r>
          </w:p>
        </w:tc>
        <w:tc>
          <w:tcPr>
            <w:tcW w:w="1666"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c>
          <w:tcPr>
            <w:tcW w:w="2584" w:type="dxa"/>
            <w:vMerge w:val="continue"/>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80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3</w:t>
            </w:r>
          </w:p>
        </w:tc>
        <w:tc>
          <w:tcPr>
            <w:tcW w:w="161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lang w:val="en-US" w:eastAsia="zh-CN"/>
              </w:rPr>
              <w:t>PO42.5</w:t>
            </w:r>
          </w:p>
        </w:tc>
        <w:tc>
          <w:tcPr>
            <w:tcW w:w="1850"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u w:val="single"/>
                <w:lang w:val="en-US" w:eastAsia="zh-CN"/>
              </w:rPr>
              <w:t xml:space="preserve">        </w:t>
            </w:r>
            <w:r>
              <w:rPr>
                <w:rFonts w:hint="eastAsia" w:ascii="仿宋" w:hAnsi="仿宋" w:eastAsia="仿宋" w:cs="仿宋"/>
                <w:b w:val="0"/>
                <w:bCs w:val="0"/>
                <w:kern w:val="0"/>
                <w:sz w:val="21"/>
                <w:szCs w:val="21"/>
                <w:lang w:val="en-US" w:eastAsia="zh-CN"/>
              </w:rPr>
              <w:t>元/吨</w:t>
            </w:r>
          </w:p>
        </w:tc>
        <w:tc>
          <w:tcPr>
            <w:tcW w:w="1666"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c>
          <w:tcPr>
            <w:tcW w:w="2584" w:type="dxa"/>
            <w:vMerge w:val="continue"/>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bCs/>
          <w:kern w:val="0"/>
          <w:sz w:val="24"/>
          <w:szCs w:val="24"/>
          <w:lang w:val="en-US" w:eastAsia="zh-CN"/>
        </w:rPr>
        <w:t>三、质量和数量要求：</w:t>
      </w:r>
      <w:r>
        <w:rPr>
          <w:rFonts w:hint="eastAsia" w:ascii="仿宋" w:hAnsi="仿宋" w:eastAsia="仿宋" w:cs="仿宋"/>
          <w:b w:val="0"/>
          <w:bCs w:val="0"/>
          <w:kern w:val="0"/>
          <w:sz w:val="24"/>
          <w:szCs w:val="24"/>
          <w:lang w:val="en-US" w:eastAsia="zh-CN"/>
        </w:rPr>
        <w:t>①报名人所供产品质量必须一次性合格；②到货数量以工地实际签收数量为准。</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r>
        <w:rPr>
          <w:rFonts w:hint="eastAsia" w:ascii="仿宋" w:hAnsi="仿宋" w:eastAsia="仿宋" w:cs="仿宋"/>
          <w:b/>
          <w:bCs/>
          <w:kern w:val="0"/>
          <w:sz w:val="24"/>
          <w:szCs w:val="24"/>
          <w:lang w:val="en-US" w:eastAsia="zh-CN"/>
        </w:rPr>
        <w:t>四、供货时间要求：</w:t>
      </w:r>
      <w:r>
        <w:rPr>
          <w:rFonts w:hint="eastAsia" w:ascii="仿宋" w:hAnsi="仿宋" w:eastAsia="仿宋" w:cs="仿宋"/>
          <w:b w:val="0"/>
          <w:bCs w:val="0"/>
          <w:kern w:val="0"/>
          <w:sz w:val="24"/>
          <w:szCs w:val="24"/>
          <w:lang w:val="en-US" w:eastAsia="zh-CN"/>
        </w:rPr>
        <w:t>下单后24小时内到货，交货延迟的每天按订单总金额的1%承担违约金。</w:t>
      </w:r>
    </w:p>
    <w:p>
      <w:pPr>
        <w:pStyle w:val="4"/>
        <w:keepNext w:val="0"/>
        <w:keepLines w:val="0"/>
        <w:pageBreakBefore w:val="0"/>
        <w:widowControl w:val="0"/>
        <w:kinsoku/>
        <w:wordWrap/>
        <w:overflowPunct/>
        <w:topLinePunct w:val="0"/>
        <w:autoSpaceDE/>
        <w:autoSpaceDN/>
        <w:bidi w:val="0"/>
        <w:adjustRightInd/>
        <w:snapToGrid/>
        <w:spacing w:line="460" w:lineRule="exact"/>
        <w:ind w:firstLine="0"/>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bCs/>
          <w:kern w:val="0"/>
          <w:sz w:val="24"/>
          <w:szCs w:val="24"/>
          <w:lang w:val="en-US" w:eastAsia="zh-CN"/>
        </w:rPr>
        <w:t>五、入库原则：</w:t>
      </w:r>
      <w:r>
        <w:rPr>
          <w:rFonts w:hint="eastAsia" w:ascii="仿宋" w:hAnsi="仿宋" w:eastAsia="仿宋" w:cs="仿宋"/>
          <w:b w:val="0"/>
          <w:bCs w:val="0"/>
          <w:kern w:val="0"/>
          <w:sz w:val="24"/>
          <w:szCs w:val="24"/>
          <w:lang w:val="en-US" w:eastAsia="zh-CN"/>
        </w:rPr>
        <w:t>①根据报名人经营场所、供应能力、服务水平、社会声誉、价格、过往业绩等综合因素评定；②报价最低的入A库；③未入A库但符合报名条件的入B库；④不满足要求的入C库。</w:t>
      </w:r>
    </w:p>
    <w:p>
      <w:pPr>
        <w:pStyle w:val="4"/>
        <w:keepNext w:val="0"/>
        <w:keepLines w:val="0"/>
        <w:pageBreakBefore w:val="0"/>
        <w:widowControl w:val="0"/>
        <w:kinsoku/>
        <w:wordWrap/>
        <w:overflowPunct/>
        <w:topLinePunct w:val="0"/>
        <w:autoSpaceDE/>
        <w:autoSpaceDN/>
        <w:bidi w:val="0"/>
        <w:adjustRightInd/>
        <w:snapToGrid/>
        <w:spacing w:line="460" w:lineRule="exact"/>
        <w:ind w:firstLine="0"/>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六、A库要求：</w:t>
      </w:r>
      <w:r>
        <w:rPr>
          <w:rFonts w:hint="eastAsia" w:ascii="仿宋" w:hAnsi="仿宋" w:eastAsia="仿宋" w:cs="仿宋"/>
          <w:b w:val="0"/>
          <w:bCs w:val="0"/>
          <w:kern w:val="0"/>
          <w:sz w:val="24"/>
          <w:szCs w:val="24"/>
          <w:lang w:val="en-US" w:eastAsia="zh-CN"/>
        </w:rPr>
        <w:t>自接到入库通知24小时内签订采购协议，并提交报名资料原件。</w:t>
      </w:r>
      <w:r>
        <w:rPr>
          <w:rFonts w:hint="eastAsia" w:ascii="仿宋" w:hAnsi="仿宋" w:eastAsia="仿宋" w:cs="仿宋"/>
          <w:b/>
          <w:bCs/>
          <w:kern w:val="0"/>
          <w:sz w:val="24"/>
          <w:szCs w:val="24"/>
          <w:lang w:val="en-US" w:eastAsia="zh-CN"/>
        </w:rPr>
        <w:t>未在规定时间签订采购协议的，视为自动放弃入库资格。</w:t>
      </w:r>
    </w:p>
    <w:p>
      <w:pPr>
        <w:pStyle w:val="4"/>
        <w:keepNext w:val="0"/>
        <w:keepLines w:val="0"/>
        <w:pageBreakBefore w:val="0"/>
        <w:widowControl w:val="0"/>
        <w:kinsoku/>
        <w:wordWrap/>
        <w:overflowPunct/>
        <w:topLinePunct w:val="0"/>
        <w:autoSpaceDE/>
        <w:autoSpaceDN/>
        <w:bidi w:val="0"/>
        <w:adjustRightInd/>
        <w:snapToGrid/>
        <w:spacing w:line="460" w:lineRule="exact"/>
        <w:ind w:firstLine="0"/>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bCs/>
          <w:kern w:val="0"/>
          <w:sz w:val="24"/>
          <w:szCs w:val="24"/>
          <w:lang w:val="en-US" w:eastAsia="zh-CN"/>
        </w:rPr>
        <w:t>七、A库管理：A库实行动态管理，根据合作商服务情况合理调整。</w:t>
      </w:r>
      <w:r>
        <w:rPr>
          <w:rFonts w:hint="eastAsia" w:ascii="仿宋" w:hAnsi="仿宋" w:eastAsia="仿宋" w:cs="仿宋"/>
          <w:b w:val="0"/>
          <w:bCs w:val="0"/>
          <w:kern w:val="0"/>
          <w:sz w:val="24"/>
          <w:szCs w:val="24"/>
          <w:lang w:val="en-US" w:eastAsia="zh-CN"/>
        </w:rPr>
        <w:t>①A库供应商为需方年度水泥合作商；需方根据计划向供应商询价，最终报价最低者供货；②连续3次报价为最高者，剔除A库，不再参与年度供货；③连续3次报价为最低的B库供应商可调整入A库。</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仿宋" w:hAnsi="仿宋" w:eastAsia="仿宋" w:cs="仿宋"/>
          <w:b w:val="0"/>
          <w:bCs w:val="0"/>
          <w:kern w:val="0"/>
          <w:sz w:val="24"/>
          <w:szCs w:val="24"/>
          <w:lang w:val="en-US" w:eastAsia="zh-CN"/>
        </w:rPr>
      </w:pPr>
      <w:r>
        <w:rPr>
          <w:rFonts w:hint="eastAsia" w:ascii="仿宋" w:hAnsi="仿宋" w:eastAsia="仿宋" w:cs="仿宋"/>
          <w:b/>
          <w:bCs/>
          <w:sz w:val="24"/>
          <w:szCs w:val="24"/>
          <w:lang w:val="en-US" w:eastAsia="zh-CN"/>
        </w:rPr>
        <w:t>八、</w:t>
      </w:r>
      <w:r>
        <w:rPr>
          <w:rFonts w:hint="eastAsia" w:ascii="仿宋" w:hAnsi="仿宋" w:eastAsia="仿宋" w:cs="仿宋"/>
          <w:b/>
          <w:bCs/>
          <w:kern w:val="0"/>
          <w:sz w:val="24"/>
          <w:szCs w:val="24"/>
          <w:lang w:val="en-US" w:eastAsia="zh-CN"/>
        </w:rPr>
        <w:t>报名</w:t>
      </w:r>
      <w:r>
        <w:rPr>
          <w:rFonts w:hint="eastAsia" w:ascii="仿宋" w:hAnsi="仿宋" w:eastAsia="仿宋" w:cs="仿宋"/>
          <w:b/>
          <w:bCs/>
          <w:kern w:val="0"/>
          <w:sz w:val="24"/>
          <w:szCs w:val="24"/>
        </w:rPr>
        <w:t>时间：</w:t>
      </w:r>
      <w:r>
        <w:rPr>
          <w:rFonts w:hint="eastAsia" w:ascii="仿宋" w:hAnsi="仿宋" w:eastAsia="仿宋" w:cs="仿宋"/>
          <w:kern w:val="0"/>
          <w:sz w:val="24"/>
          <w:szCs w:val="24"/>
          <w:u w:val="single"/>
          <w:lang w:val="en-US" w:eastAsia="zh-CN"/>
        </w:rPr>
        <w:t xml:space="preserve"> 2021年9月27日至2021年9月29日17:30止。</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九、报名文件下载：</w:t>
      </w:r>
      <w:r>
        <w:rPr>
          <w:rFonts w:hint="eastAsia" w:ascii="仿宋" w:hAnsi="仿宋" w:eastAsia="仿宋" w:cs="仿宋"/>
          <w:kern w:val="0"/>
          <w:sz w:val="24"/>
          <w:szCs w:val="24"/>
          <w:lang w:val="en-US" w:eastAsia="zh-CN"/>
        </w:rPr>
        <w:t>企业微信公众号下载。</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textAlignment w:val="auto"/>
        <w:rPr>
          <w:rFonts w:hint="default" w:ascii="仿宋" w:hAnsi="仿宋" w:eastAsia="仿宋" w:cs="仿宋"/>
          <w:b w:val="0"/>
          <w:bCs w:val="0"/>
          <w:kern w:val="0"/>
          <w:sz w:val="24"/>
          <w:szCs w:val="24"/>
          <w:lang w:val="en-US" w:eastAsia="zh-CN"/>
        </w:rPr>
      </w:pPr>
      <w:r>
        <w:rPr>
          <w:rFonts w:hint="eastAsia" w:ascii="仿宋" w:hAnsi="仿宋" w:eastAsia="仿宋" w:cs="仿宋"/>
          <w:b/>
          <w:bCs/>
          <w:kern w:val="0"/>
          <w:sz w:val="24"/>
          <w:szCs w:val="24"/>
          <w:lang w:val="en-US" w:eastAsia="zh-CN"/>
        </w:rPr>
        <w:t>十、</w:t>
      </w:r>
      <w:r>
        <w:rPr>
          <w:rFonts w:hint="eastAsia" w:ascii="仿宋" w:hAnsi="仿宋" w:eastAsia="仿宋" w:cs="仿宋"/>
          <w:b/>
          <w:bCs/>
          <w:sz w:val="24"/>
          <w:szCs w:val="24"/>
          <w:lang w:val="en-US" w:eastAsia="zh-CN"/>
        </w:rPr>
        <w:t>报名文件要求：</w:t>
      </w:r>
      <w:r>
        <w:rPr>
          <w:rFonts w:hint="eastAsia" w:ascii="仿宋" w:hAnsi="仿宋" w:eastAsia="仿宋" w:cs="仿宋"/>
          <w:b w:val="0"/>
          <w:bCs w:val="0"/>
          <w:kern w:val="0"/>
          <w:sz w:val="24"/>
          <w:szCs w:val="24"/>
          <w:lang w:val="en-US" w:eastAsia="zh-CN"/>
        </w:rPr>
        <w:t>①</w:t>
      </w:r>
      <w:r>
        <w:rPr>
          <w:rFonts w:hint="eastAsia" w:ascii="仿宋" w:hAnsi="仿宋" w:eastAsia="仿宋" w:cs="仿宋"/>
          <w:b w:val="0"/>
          <w:bCs w:val="0"/>
          <w:sz w:val="24"/>
          <w:szCs w:val="24"/>
          <w:lang w:val="en-US" w:eastAsia="zh-CN"/>
        </w:rPr>
        <w:t>报名文件应按要求编制；</w:t>
      </w:r>
      <w:r>
        <w:rPr>
          <w:rFonts w:hint="eastAsia" w:ascii="仿宋" w:hAnsi="仿宋" w:eastAsia="仿宋" w:cs="仿宋"/>
          <w:b w:val="0"/>
          <w:bCs w:val="0"/>
          <w:kern w:val="0"/>
          <w:sz w:val="24"/>
          <w:szCs w:val="24"/>
          <w:lang w:val="en-US" w:eastAsia="zh-CN"/>
        </w:rPr>
        <w:t>②</w:t>
      </w:r>
      <w:r>
        <w:rPr>
          <w:rFonts w:hint="eastAsia" w:ascii="仿宋" w:hAnsi="仿宋" w:eastAsia="仿宋" w:cs="仿宋"/>
          <w:b w:val="0"/>
          <w:bCs w:val="0"/>
          <w:sz w:val="24"/>
          <w:szCs w:val="24"/>
          <w:lang w:val="en-US" w:eastAsia="zh-CN"/>
        </w:rPr>
        <w:t>报名文件应加盖单位公章及法定代表人私章或委托代理人签名；</w:t>
      </w:r>
      <w:r>
        <w:rPr>
          <w:rFonts w:hint="eastAsia" w:ascii="仿宋" w:hAnsi="仿宋" w:eastAsia="仿宋" w:cs="仿宋"/>
          <w:b w:val="0"/>
          <w:bCs w:val="0"/>
          <w:kern w:val="0"/>
          <w:sz w:val="24"/>
          <w:szCs w:val="24"/>
          <w:lang w:val="en-US" w:eastAsia="zh-CN"/>
        </w:rPr>
        <w:t>③</w:t>
      </w:r>
      <w:r>
        <w:rPr>
          <w:rFonts w:hint="eastAsia" w:ascii="仿宋" w:hAnsi="仿宋" w:eastAsia="仿宋" w:cs="仿宋"/>
          <w:b w:val="0"/>
          <w:bCs w:val="0"/>
          <w:sz w:val="24"/>
          <w:szCs w:val="24"/>
          <w:lang w:val="en-US" w:eastAsia="zh-CN"/>
        </w:rPr>
        <w:t>报名文件以PDF格式递交</w:t>
      </w:r>
      <w:r>
        <w:rPr>
          <w:rFonts w:hint="eastAsia" w:ascii="仿宋" w:hAnsi="仿宋" w:eastAsia="仿宋" w:cs="仿宋"/>
          <w:b w:val="0"/>
          <w:bCs w:val="0"/>
          <w:kern w:val="0"/>
          <w:sz w:val="24"/>
          <w:szCs w:val="24"/>
          <w:lang w:val="en-US" w:eastAsia="zh-CN"/>
        </w:rPr>
        <w:t>；④报名</w:t>
      </w:r>
      <w:r>
        <w:rPr>
          <w:rFonts w:hint="eastAsia" w:ascii="仿宋" w:hAnsi="仿宋" w:eastAsia="仿宋" w:cs="仿宋"/>
          <w:b w:val="0"/>
          <w:bCs w:val="0"/>
          <w:sz w:val="24"/>
          <w:szCs w:val="24"/>
          <w:lang w:val="en-US" w:eastAsia="zh-CN"/>
        </w:rPr>
        <w:t>文件未按上述要求递交的，报名文件无效。</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lang w:val="en-US" w:eastAsia="zh-CN"/>
        </w:rPr>
        <w:t>十一、</w:t>
      </w:r>
      <w:r>
        <w:rPr>
          <w:rFonts w:hint="eastAsia" w:ascii="仿宋" w:hAnsi="仿宋" w:eastAsia="仿宋" w:cs="仿宋"/>
          <w:b/>
          <w:bCs/>
          <w:kern w:val="0"/>
          <w:sz w:val="24"/>
          <w:szCs w:val="24"/>
          <w:lang w:val="en-US" w:eastAsia="zh-CN"/>
        </w:rPr>
        <w:t>报名文件递交：</w:t>
      </w:r>
      <w:r>
        <w:rPr>
          <w:rFonts w:hint="eastAsia" w:ascii="仿宋" w:hAnsi="仿宋" w:eastAsia="仿宋" w:cs="仿宋"/>
          <w:b w:val="0"/>
          <w:bCs w:val="0"/>
          <w:kern w:val="0"/>
          <w:sz w:val="24"/>
          <w:szCs w:val="24"/>
          <w:lang w:val="en-US" w:eastAsia="zh-CN"/>
        </w:rPr>
        <w:t>①</w:t>
      </w:r>
      <w:r>
        <w:rPr>
          <w:rFonts w:hint="eastAsia" w:ascii="仿宋" w:hAnsi="仿宋" w:eastAsia="仿宋" w:cs="仿宋"/>
          <w:b w:val="0"/>
          <w:bCs w:val="0"/>
          <w:sz w:val="24"/>
          <w:szCs w:val="24"/>
          <w:lang w:val="en-US" w:eastAsia="zh-CN"/>
        </w:rPr>
        <w:t>报名文件递交截止时间:2021年9月29日17:30分；</w:t>
      </w:r>
      <w:r>
        <w:rPr>
          <w:rFonts w:hint="eastAsia" w:ascii="仿宋" w:hAnsi="仿宋" w:eastAsia="仿宋" w:cs="仿宋"/>
          <w:b w:val="0"/>
          <w:bCs w:val="0"/>
          <w:kern w:val="0"/>
          <w:sz w:val="24"/>
          <w:szCs w:val="24"/>
          <w:lang w:val="en-US" w:eastAsia="zh-CN"/>
        </w:rPr>
        <w:t>②</w:t>
      </w:r>
      <w:r>
        <w:rPr>
          <w:rFonts w:hint="eastAsia" w:ascii="仿宋" w:hAnsi="仿宋" w:eastAsia="仿宋" w:cs="仿宋"/>
          <w:b w:val="0"/>
          <w:bCs w:val="0"/>
          <w:sz w:val="24"/>
          <w:szCs w:val="24"/>
          <w:lang w:val="en-US" w:eastAsia="zh-CN"/>
        </w:rPr>
        <w:t>报名文件递交邮箱：3597118868@qq.com；</w:t>
      </w:r>
      <w:r>
        <w:rPr>
          <w:rFonts w:hint="eastAsia" w:ascii="仿宋" w:hAnsi="仿宋" w:eastAsia="仿宋" w:cs="仿宋"/>
          <w:b w:val="0"/>
          <w:bCs w:val="0"/>
          <w:kern w:val="0"/>
          <w:sz w:val="24"/>
          <w:szCs w:val="24"/>
          <w:lang w:val="en-US" w:eastAsia="zh-CN"/>
        </w:rPr>
        <w:t>③</w:t>
      </w:r>
      <w:r>
        <w:rPr>
          <w:rFonts w:hint="eastAsia" w:ascii="仿宋" w:hAnsi="仿宋" w:eastAsia="仿宋" w:cs="仿宋"/>
          <w:b w:val="0"/>
          <w:bCs w:val="0"/>
          <w:sz w:val="24"/>
          <w:szCs w:val="24"/>
          <w:lang w:val="en-US" w:eastAsia="zh-CN"/>
        </w:rPr>
        <w:t>联系人：王思佳；联系电话：18207127323。</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仿宋" w:hAnsi="仿宋" w:eastAsia="仿宋" w:cs="仿宋"/>
          <w:b w:val="0"/>
          <w:bCs w:val="0"/>
          <w:sz w:val="24"/>
          <w:szCs w:val="24"/>
          <w:lang w:val="en-US" w:eastAsia="zh-CN"/>
        </w:rPr>
      </w:pPr>
      <w:bookmarkStart w:id="0" w:name="_Toc30463"/>
      <w:r>
        <w:rPr>
          <w:rFonts w:hint="eastAsia" w:ascii="仿宋" w:hAnsi="仿宋" w:eastAsia="仿宋" w:cs="仿宋"/>
          <w:b/>
          <w:bCs/>
          <w:kern w:val="0"/>
          <w:sz w:val="24"/>
          <w:szCs w:val="24"/>
          <w:lang w:val="en-US" w:eastAsia="zh-CN"/>
        </w:rPr>
        <w:t>十二、</w:t>
      </w:r>
      <w:bookmarkEnd w:id="0"/>
      <w:r>
        <w:rPr>
          <w:rFonts w:hint="eastAsia" w:ascii="仿宋" w:hAnsi="仿宋" w:eastAsia="仿宋" w:cs="仿宋"/>
          <w:b/>
          <w:bCs/>
          <w:sz w:val="24"/>
          <w:szCs w:val="24"/>
          <w:lang w:val="en-US" w:eastAsia="zh-CN"/>
        </w:rPr>
        <w:t>报名文件所需资料：</w:t>
      </w:r>
      <w:r>
        <w:rPr>
          <w:rFonts w:hint="eastAsia" w:ascii="仿宋" w:hAnsi="仿宋" w:eastAsia="仿宋" w:cs="仿宋"/>
          <w:b w:val="0"/>
          <w:bCs w:val="0"/>
          <w:kern w:val="0"/>
          <w:sz w:val="24"/>
          <w:szCs w:val="24"/>
          <w:lang w:val="en-US" w:eastAsia="zh-CN"/>
        </w:rPr>
        <w:t>①</w:t>
      </w:r>
      <w:r>
        <w:rPr>
          <w:rFonts w:hint="eastAsia" w:ascii="仿宋" w:hAnsi="仿宋" w:eastAsia="仿宋" w:cs="仿宋"/>
          <w:b w:val="0"/>
          <w:bCs w:val="0"/>
          <w:sz w:val="24"/>
          <w:szCs w:val="24"/>
          <w:lang w:val="en-US" w:eastAsia="zh-CN"/>
        </w:rPr>
        <w:t>基础资料：营业执照、开户许可证、ISO体系认证证书（如有）、法人身份证、委托代理人身份证、授权委托书、经营场所、仓库产权证或租赁合同等；</w:t>
      </w:r>
      <w:r>
        <w:rPr>
          <w:rFonts w:hint="eastAsia" w:ascii="仿宋" w:hAnsi="仿宋" w:eastAsia="仿宋" w:cs="仿宋"/>
          <w:b w:val="0"/>
          <w:bCs w:val="0"/>
          <w:kern w:val="0"/>
          <w:sz w:val="24"/>
          <w:szCs w:val="24"/>
          <w:lang w:val="en-US" w:eastAsia="zh-CN"/>
        </w:rPr>
        <w:t>②</w:t>
      </w:r>
      <w:r>
        <w:rPr>
          <w:rFonts w:hint="eastAsia" w:ascii="仿宋" w:hAnsi="仿宋" w:eastAsia="仿宋" w:cs="仿宋"/>
          <w:b w:val="0"/>
          <w:bCs w:val="0"/>
          <w:sz w:val="24"/>
          <w:szCs w:val="24"/>
          <w:lang w:val="en-US" w:eastAsia="zh-CN"/>
        </w:rPr>
        <w:t>商务资料：企业简介（经营场所面积、供货能力、质量管控措施、售后服务措施、所获奖项等）、代表性业绩（合同）</w:t>
      </w:r>
      <w:r>
        <w:rPr>
          <w:rFonts w:hint="eastAsia" w:ascii="仿宋" w:hAnsi="仿宋" w:eastAsia="仿宋" w:cs="仿宋"/>
          <w:b/>
          <w:bCs/>
          <w:sz w:val="24"/>
          <w:szCs w:val="24"/>
          <w:lang w:val="en-US" w:eastAsia="zh-CN"/>
        </w:rPr>
        <w:t>；</w:t>
      </w:r>
      <w:r>
        <w:rPr>
          <w:rFonts w:hint="eastAsia" w:ascii="仿宋" w:hAnsi="仿宋" w:eastAsia="仿宋" w:cs="仿宋"/>
          <w:b w:val="0"/>
          <w:bCs w:val="0"/>
          <w:kern w:val="0"/>
          <w:sz w:val="24"/>
          <w:szCs w:val="24"/>
          <w:lang w:val="en-US" w:eastAsia="zh-CN"/>
        </w:rPr>
        <w:t>③</w:t>
      </w:r>
      <w:r>
        <w:rPr>
          <w:rFonts w:hint="eastAsia" w:ascii="仿宋" w:hAnsi="仿宋" w:eastAsia="仿宋" w:cs="仿宋"/>
          <w:b w:val="0"/>
          <w:bCs w:val="0"/>
          <w:sz w:val="24"/>
          <w:szCs w:val="24"/>
          <w:lang w:val="en-US" w:eastAsia="zh-CN"/>
        </w:rPr>
        <w:t>报价表。</w:t>
      </w:r>
    </w:p>
    <w:p>
      <w:pPr>
        <w:pStyle w:val="2"/>
        <w:rPr>
          <w:rFonts w:hint="eastAsia" w:ascii="仿宋" w:hAnsi="仿宋" w:eastAsia="仿宋" w:cs="仿宋"/>
          <w:b w:val="0"/>
          <w:bCs w:val="0"/>
          <w:sz w:val="24"/>
          <w:szCs w:val="24"/>
          <w:lang w:val="en-US" w:eastAsia="zh-CN"/>
        </w:rPr>
      </w:pPr>
    </w:p>
    <w:p>
      <w:pPr>
        <w:pStyle w:val="4"/>
        <w:numPr>
          <w:ilvl w:val="0"/>
          <w:numId w:val="0"/>
        </w:numPr>
        <w:ind w:leftChars="0"/>
        <w:jc w:val="center"/>
        <w:rPr>
          <w:rFonts w:hint="eastAsia" w:asciiTheme="majorEastAsia" w:hAnsiTheme="majorEastAsia" w:eastAsiaTheme="majorEastAsia" w:cstheme="majorEastAsia"/>
          <w:b/>
          <w:bCs/>
          <w:kern w:val="2"/>
          <w:sz w:val="32"/>
          <w:szCs w:val="32"/>
          <w:u w:val="single"/>
          <w:lang w:val="en-US" w:eastAsia="zh-CN" w:bidi="ar-SA"/>
        </w:rPr>
      </w:pPr>
    </w:p>
    <w:p>
      <w:pPr>
        <w:pStyle w:val="4"/>
        <w:numPr>
          <w:ilvl w:val="0"/>
          <w:numId w:val="0"/>
        </w:numPr>
        <w:ind w:leftChars="0"/>
        <w:jc w:val="center"/>
        <w:rPr>
          <w:rFonts w:hint="eastAsia" w:asciiTheme="majorEastAsia" w:hAnsiTheme="majorEastAsia" w:eastAsiaTheme="majorEastAsia" w:cstheme="majorEastAsia"/>
          <w:b/>
          <w:bCs/>
          <w:kern w:val="2"/>
          <w:sz w:val="32"/>
          <w:szCs w:val="32"/>
          <w:u w:val="single"/>
          <w:lang w:val="en-US" w:eastAsia="zh-CN" w:bidi="ar-SA"/>
        </w:rPr>
      </w:pPr>
    </w:p>
    <w:p>
      <w:pPr>
        <w:pStyle w:val="4"/>
        <w:numPr>
          <w:ilvl w:val="0"/>
          <w:numId w:val="0"/>
        </w:numPr>
        <w:ind w:leftChars="0"/>
        <w:jc w:val="center"/>
        <w:rPr>
          <w:rFonts w:hint="eastAsia" w:asciiTheme="majorEastAsia" w:hAnsiTheme="majorEastAsia" w:eastAsiaTheme="majorEastAsia" w:cstheme="majorEastAsia"/>
          <w:b/>
          <w:bCs/>
          <w:kern w:val="2"/>
          <w:sz w:val="32"/>
          <w:szCs w:val="32"/>
          <w:u w:val="single"/>
          <w:lang w:val="en-US" w:eastAsia="zh-CN" w:bidi="ar-SA"/>
        </w:rPr>
      </w:pPr>
    </w:p>
    <w:p>
      <w:pPr>
        <w:pStyle w:val="4"/>
        <w:numPr>
          <w:ilvl w:val="0"/>
          <w:numId w:val="0"/>
        </w:numPr>
        <w:ind w:leftChars="0"/>
        <w:jc w:val="center"/>
        <w:rPr>
          <w:rFonts w:hint="eastAsia" w:asciiTheme="majorEastAsia" w:hAnsiTheme="majorEastAsia" w:eastAsiaTheme="majorEastAsia" w:cstheme="majorEastAsia"/>
          <w:b/>
          <w:bCs/>
          <w:kern w:val="2"/>
          <w:sz w:val="32"/>
          <w:szCs w:val="32"/>
          <w:u w:val="single"/>
          <w:lang w:val="en-US" w:eastAsia="zh-CN" w:bidi="ar-SA"/>
        </w:rPr>
      </w:pPr>
    </w:p>
    <w:p>
      <w:pPr>
        <w:pStyle w:val="4"/>
        <w:numPr>
          <w:ilvl w:val="0"/>
          <w:numId w:val="0"/>
        </w:numPr>
        <w:ind w:leftChars="0"/>
        <w:jc w:val="center"/>
        <w:rPr>
          <w:rFonts w:hint="eastAsia" w:asciiTheme="majorEastAsia" w:hAnsiTheme="majorEastAsia" w:eastAsiaTheme="majorEastAsia" w:cstheme="majorEastAsia"/>
          <w:b/>
          <w:bCs/>
          <w:kern w:val="2"/>
          <w:sz w:val="32"/>
          <w:szCs w:val="32"/>
          <w:u w:val="single"/>
          <w:lang w:val="en-US" w:eastAsia="zh-CN" w:bidi="ar-SA"/>
        </w:rPr>
      </w:pPr>
    </w:p>
    <w:p>
      <w:pPr>
        <w:pStyle w:val="4"/>
        <w:numPr>
          <w:ilvl w:val="0"/>
          <w:numId w:val="0"/>
        </w:numPr>
        <w:ind w:leftChars="0"/>
        <w:jc w:val="center"/>
        <w:rPr>
          <w:rFonts w:hint="eastAsia" w:asciiTheme="majorEastAsia" w:hAnsiTheme="majorEastAsia" w:eastAsiaTheme="majorEastAsia" w:cstheme="majorEastAsia"/>
          <w:b/>
          <w:bCs/>
          <w:kern w:val="2"/>
          <w:sz w:val="32"/>
          <w:szCs w:val="32"/>
          <w:u w:val="single"/>
          <w:lang w:val="en-US" w:eastAsia="zh-CN" w:bidi="ar-SA"/>
        </w:rPr>
      </w:pPr>
    </w:p>
    <w:p>
      <w:pPr>
        <w:pStyle w:val="4"/>
        <w:numPr>
          <w:ilvl w:val="0"/>
          <w:numId w:val="0"/>
        </w:numPr>
        <w:ind w:leftChars="0"/>
        <w:jc w:val="both"/>
        <w:rPr>
          <w:rFonts w:hint="eastAsia" w:ascii="方正小标宋_GBK" w:hAnsi="方正小标宋_GBK" w:eastAsia="仿宋" w:cs="方正小标宋_GBK"/>
          <w:b/>
          <w:bCs/>
          <w:kern w:val="2"/>
          <w:sz w:val="32"/>
          <w:szCs w:val="32"/>
          <w:u w:val="single"/>
          <w:lang w:val="en-US" w:eastAsia="zh-CN" w:bidi="ar-SA"/>
        </w:rPr>
      </w:pPr>
      <w:r>
        <w:rPr>
          <w:rFonts w:hint="eastAsia" w:ascii="方正小标宋_GBK" w:hAnsi="方正小标宋_GBK" w:eastAsia="仿宋" w:cs="方正小标宋_GBK"/>
          <w:b/>
          <w:bCs/>
          <w:kern w:val="2"/>
          <w:sz w:val="32"/>
          <w:szCs w:val="32"/>
          <w:u w:val="single"/>
          <w:lang w:val="en-US" w:eastAsia="zh-CN" w:bidi="ar-SA"/>
        </w:rPr>
        <w:t>2021年度水泥供应商入库</w:t>
      </w:r>
    </w:p>
    <w:p>
      <w:pPr>
        <w:pStyle w:val="4"/>
        <w:numPr>
          <w:ilvl w:val="0"/>
          <w:numId w:val="0"/>
        </w:numPr>
        <w:ind w:leftChars="0"/>
        <w:rPr>
          <w:rFonts w:hint="eastAsia" w:ascii="方正小标宋_GBK" w:hAnsi="方正小标宋_GBK" w:eastAsia="仿宋" w:cs="方正小标宋_GBK"/>
          <w:b/>
          <w:bCs/>
          <w:kern w:val="2"/>
          <w:sz w:val="32"/>
          <w:szCs w:val="32"/>
          <w:lang w:val="en-US" w:eastAsia="zh-CN" w:bidi="ar-SA"/>
        </w:rPr>
      </w:pPr>
    </w:p>
    <w:p>
      <w:pPr>
        <w:pStyle w:val="4"/>
        <w:numPr>
          <w:ilvl w:val="0"/>
          <w:numId w:val="0"/>
        </w:numPr>
        <w:ind w:leftChars="0"/>
        <w:rPr>
          <w:rFonts w:hint="eastAsia" w:ascii="方正小标宋_GBK" w:hAnsi="方正小标宋_GBK" w:eastAsia="仿宋" w:cs="方正小标宋_GBK"/>
          <w:b/>
          <w:bCs/>
          <w:kern w:val="2"/>
          <w:sz w:val="32"/>
          <w:szCs w:val="32"/>
          <w:lang w:val="en-US" w:eastAsia="zh-CN" w:bidi="ar-SA"/>
        </w:rPr>
      </w:pPr>
    </w:p>
    <w:p>
      <w:pPr>
        <w:pStyle w:val="4"/>
        <w:numPr>
          <w:ilvl w:val="0"/>
          <w:numId w:val="0"/>
        </w:numPr>
        <w:ind w:leftChars="0"/>
        <w:rPr>
          <w:rFonts w:hint="eastAsia" w:ascii="方正小标宋_GBK" w:hAnsi="方正小标宋_GBK" w:eastAsia="仿宋" w:cs="方正小标宋_GBK"/>
          <w:b/>
          <w:bCs/>
          <w:kern w:val="2"/>
          <w:sz w:val="32"/>
          <w:szCs w:val="32"/>
          <w:lang w:val="en-US" w:eastAsia="zh-CN" w:bidi="ar-SA"/>
        </w:rPr>
      </w:pPr>
    </w:p>
    <w:p>
      <w:pPr>
        <w:pStyle w:val="4"/>
        <w:numPr>
          <w:ilvl w:val="0"/>
          <w:numId w:val="0"/>
        </w:numPr>
        <w:jc w:val="center"/>
        <w:rPr>
          <w:rFonts w:hint="default" w:ascii="方正小标宋_GBK" w:hAnsi="方正小标宋_GBK" w:eastAsia="仿宋" w:cs="方正小标宋_GBK"/>
          <w:b/>
          <w:bCs/>
          <w:kern w:val="2"/>
          <w:sz w:val="36"/>
          <w:szCs w:val="36"/>
          <w:lang w:val="en-US" w:eastAsia="zh-CN" w:bidi="ar-SA"/>
        </w:rPr>
      </w:pPr>
      <w:r>
        <w:rPr>
          <w:rFonts w:hint="eastAsia" w:ascii="方正小标宋_GBK" w:hAnsi="方正小标宋_GBK" w:eastAsia="仿宋" w:cs="方正小标宋_GBK"/>
          <w:b/>
          <w:bCs/>
          <w:kern w:val="2"/>
          <w:sz w:val="36"/>
          <w:szCs w:val="36"/>
          <w:lang w:val="en-US" w:eastAsia="zh-CN" w:bidi="ar-SA"/>
        </w:rPr>
        <w:t>报名资料</w:t>
      </w:r>
    </w:p>
    <w:p>
      <w:pPr>
        <w:pStyle w:val="4"/>
        <w:numPr>
          <w:ilvl w:val="0"/>
          <w:numId w:val="0"/>
        </w:numPr>
        <w:ind w:leftChars="0"/>
        <w:rPr>
          <w:rFonts w:hint="default" w:eastAsia="仿宋"/>
          <w:sz w:val="30"/>
          <w:szCs w:val="30"/>
          <w:lang w:val="en-US" w:eastAsia="zh-CN"/>
        </w:rPr>
      </w:pPr>
    </w:p>
    <w:p>
      <w:pPr>
        <w:pStyle w:val="4"/>
        <w:numPr>
          <w:ilvl w:val="0"/>
          <w:numId w:val="0"/>
        </w:numPr>
        <w:ind w:leftChars="0"/>
        <w:rPr>
          <w:rFonts w:hint="default" w:ascii="方正小标宋_GBK" w:hAnsi="方正小标宋_GBK" w:eastAsia="仿宋" w:cs="方正小标宋_GBK"/>
          <w:b/>
          <w:bCs/>
          <w:kern w:val="2"/>
          <w:sz w:val="30"/>
          <w:szCs w:val="30"/>
          <w:lang w:val="en-US" w:eastAsia="zh-CN" w:bidi="ar-SA"/>
        </w:rPr>
      </w:pPr>
    </w:p>
    <w:p>
      <w:pPr>
        <w:pStyle w:val="4"/>
        <w:numPr>
          <w:ilvl w:val="0"/>
          <w:numId w:val="0"/>
        </w:numPr>
        <w:ind w:leftChars="0"/>
        <w:rPr>
          <w:rFonts w:hint="default" w:ascii="方正小标宋_GBK" w:hAnsi="方正小标宋_GBK" w:eastAsia="仿宋" w:cs="方正小标宋_GBK"/>
          <w:b/>
          <w:bCs/>
          <w:kern w:val="2"/>
          <w:sz w:val="30"/>
          <w:szCs w:val="30"/>
          <w:lang w:val="en-US" w:eastAsia="zh-CN" w:bidi="ar-SA"/>
        </w:rPr>
      </w:pPr>
    </w:p>
    <w:p>
      <w:pPr>
        <w:pStyle w:val="4"/>
        <w:numPr>
          <w:ilvl w:val="0"/>
          <w:numId w:val="0"/>
        </w:numPr>
        <w:ind w:leftChars="0"/>
        <w:rPr>
          <w:rFonts w:hint="default" w:eastAsia="仿宋"/>
          <w:sz w:val="30"/>
          <w:szCs w:val="30"/>
          <w:lang w:val="en-US" w:eastAsia="zh-CN"/>
        </w:rPr>
      </w:pPr>
    </w:p>
    <w:p>
      <w:pPr>
        <w:pStyle w:val="4"/>
        <w:numPr>
          <w:ilvl w:val="0"/>
          <w:numId w:val="0"/>
        </w:numPr>
        <w:ind w:leftChars="0" w:firstLine="1205" w:firstLineChars="400"/>
        <w:rPr>
          <w:rFonts w:hint="eastAsia" w:ascii="方正小标宋_GBK" w:hAnsi="方正小标宋_GBK" w:eastAsia="仿宋" w:cs="方正小标宋_GBK"/>
          <w:b/>
          <w:bCs/>
          <w:kern w:val="2"/>
          <w:sz w:val="30"/>
          <w:szCs w:val="30"/>
          <w:lang w:val="en-US" w:eastAsia="zh-CN" w:bidi="ar-SA"/>
        </w:rPr>
      </w:pPr>
      <w:r>
        <w:rPr>
          <w:rFonts w:hint="eastAsia" w:ascii="方正小标宋_GBK" w:hAnsi="方正小标宋_GBK" w:eastAsia="仿宋" w:cs="方正小标宋_GBK"/>
          <w:b/>
          <w:bCs/>
          <w:kern w:val="2"/>
          <w:sz w:val="30"/>
          <w:szCs w:val="30"/>
          <w:lang w:val="en-US" w:eastAsia="zh-CN" w:bidi="ar-SA"/>
        </w:rPr>
        <w:t xml:space="preserve">报名人： </w:t>
      </w:r>
      <w:r>
        <w:rPr>
          <w:rFonts w:hint="eastAsia" w:eastAsia="仿宋"/>
          <w:sz w:val="30"/>
          <w:szCs w:val="30"/>
          <w:u w:val="single"/>
          <w:lang w:val="en-US" w:eastAsia="zh-CN"/>
        </w:rPr>
        <w:t xml:space="preserve">                   </w:t>
      </w:r>
      <w:r>
        <w:rPr>
          <w:rFonts w:hint="eastAsia" w:ascii="方正小标宋_GBK" w:hAnsi="方正小标宋_GBK" w:eastAsia="仿宋" w:cs="方正小标宋_GBK"/>
          <w:b/>
          <w:bCs/>
          <w:kern w:val="2"/>
          <w:sz w:val="30"/>
          <w:szCs w:val="30"/>
          <w:lang w:val="en-US" w:eastAsia="zh-CN" w:bidi="ar-SA"/>
        </w:rPr>
        <w:t>（单位公章）</w:t>
      </w:r>
    </w:p>
    <w:p>
      <w:pPr>
        <w:pStyle w:val="4"/>
        <w:numPr>
          <w:ilvl w:val="0"/>
          <w:numId w:val="0"/>
        </w:numPr>
        <w:ind w:leftChars="0" w:firstLine="1205" w:firstLineChars="400"/>
        <w:rPr>
          <w:rFonts w:hint="default" w:ascii="方正小标宋_GBK" w:hAnsi="方正小标宋_GBK" w:eastAsia="仿宋" w:cs="方正小标宋_GBK"/>
          <w:b/>
          <w:bCs/>
          <w:kern w:val="2"/>
          <w:sz w:val="30"/>
          <w:szCs w:val="30"/>
          <w:lang w:val="en-US" w:eastAsia="zh-CN" w:bidi="ar-SA"/>
        </w:rPr>
      </w:pPr>
    </w:p>
    <w:p>
      <w:pPr>
        <w:pStyle w:val="4"/>
        <w:numPr>
          <w:ilvl w:val="0"/>
          <w:numId w:val="0"/>
        </w:numPr>
        <w:ind w:leftChars="0" w:firstLine="1205" w:firstLineChars="400"/>
        <w:rPr>
          <w:rFonts w:hint="eastAsia" w:ascii="方正小标宋_GBK" w:hAnsi="方正小标宋_GBK" w:eastAsia="仿宋" w:cs="方正小标宋_GBK"/>
          <w:b/>
          <w:bCs/>
          <w:kern w:val="2"/>
          <w:sz w:val="30"/>
          <w:szCs w:val="30"/>
          <w:lang w:val="en-US" w:eastAsia="zh-CN" w:bidi="ar-SA"/>
        </w:rPr>
      </w:pPr>
      <w:r>
        <w:rPr>
          <w:rFonts w:hint="eastAsia" w:ascii="方正小标宋_GBK" w:hAnsi="方正小标宋_GBK" w:eastAsia="仿宋" w:cs="方正小标宋_GBK"/>
          <w:b/>
          <w:bCs/>
          <w:kern w:val="2"/>
          <w:sz w:val="30"/>
          <w:szCs w:val="30"/>
          <w:lang w:val="en-US" w:eastAsia="zh-CN" w:bidi="ar-SA"/>
        </w:rPr>
        <w:t xml:space="preserve">法定代表人： </w:t>
      </w:r>
      <w:r>
        <w:rPr>
          <w:rFonts w:hint="eastAsia" w:eastAsia="仿宋"/>
          <w:sz w:val="30"/>
          <w:szCs w:val="30"/>
          <w:u w:val="single"/>
          <w:lang w:val="en-US" w:eastAsia="zh-CN"/>
        </w:rPr>
        <w:t xml:space="preserve">                </w:t>
      </w:r>
      <w:r>
        <w:rPr>
          <w:rFonts w:hint="eastAsia" w:ascii="方正小标宋_GBK" w:hAnsi="方正小标宋_GBK" w:eastAsia="仿宋" w:cs="方正小标宋_GBK"/>
          <w:b/>
          <w:bCs/>
          <w:kern w:val="2"/>
          <w:sz w:val="30"/>
          <w:szCs w:val="30"/>
          <w:lang w:val="en-US" w:eastAsia="zh-CN" w:bidi="ar-SA"/>
        </w:rPr>
        <w:t>（签章）</w:t>
      </w:r>
    </w:p>
    <w:p>
      <w:pPr>
        <w:pStyle w:val="4"/>
        <w:numPr>
          <w:ilvl w:val="0"/>
          <w:numId w:val="0"/>
        </w:numPr>
        <w:rPr>
          <w:rFonts w:hint="default" w:ascii="方正小标宋_GBK" w:hAnsi="方正小标宋_GBK" w:eastAsia="仿宋" w:cs="方正小标宋_GBK"/>
          <w:b/>
          <w:bCs/>
          <w:kern w:val="2"/>
          <w:sz w:val="30"/>
          <w:szCs w:val="30"/>
          <w:lang w:val="en-US" w:eastAsia="zh-CN" w:bidi="ar-SA"/>
        </w:rPr>
      </w:pPr>
    </w:p>
    <w:p>
      <w:pPr>
        <w:pStyle w:val="4"/>
        <w:numPr>
          <w:ilvl w:val="0"/>
          <w:numId w:val="0"/>
        </w:numPr>
        <w:ind w:leftChars="0" w:firstLine="1205" w:firstLineChars="400"/>
        <w:rPr>
          <w:rFonts w:hint="eastAsia" w:ascii="方正小标宋_GBK" w:hAnsi="方正小标宋_GBK" w:eastAsia="仿宋" w:cs="方正小标宋_GBK"/>
          <w:b/>
          <w:bCs/>
          <w:kern w:val="2"/>
          <w:sz w:val="30"/>
          <w:szCs w:val="30"/>
          <w:lang w:val="en-US" w:eastAsia="zh-CN" w:bidi="ar-SA"/>
        </w:rPr>
      </w:pPr>
      <w:r>
        <w:rPr>
          <w:rFonts w:hint="eastAsia" w:ascii="方正小标宋_GBK" w:hAnsi="方正小标宋_GBK" w:eastAsia="仿宋" w:cs="方正小标宋_GBK"/>
          <w:b/>
          <w:bCs/>
          <w:kern w:val="2"/>
          <w:sz w:val="30"/>
          <w:szCs w:val="30"/>
          <w:lang w:val="en-US" w:eastAsia="zh-CN" w:bidi="ar-SA"/>
        </w:rPr>
        <w:t xml:space="preserve"> </w:t>
      </w:r>
    </w:p>
    <w:p>
      <w:pPr>
        <w:pStyle w:val="4"/>
        <w:numPr>
          <w:ilvl w:val="0"/>
          <w:numId w:val="0"/>
        </w:numPr>
        <w:ind w:leftChars="0" w:firstLine="1205" w:firstLineChars="400"/>
        <w:rPr>
          <w:rFonts w:hint="eastAsia" w:ascii="方正小标宋_GBK" w:hAnsi="方正小标宋_GBK" w:eastAsia="仿宋" w:cs="方正小标宋_GBK"/>
          <w:b/>
          <w:bCs/>
          <w:kern w:val="2"/>
          <w:sz w:val="30"/>
          <w:szCs w:val="30"/>
          <w:lang w:val="en-US" w:eastAsia="zh-CN" w:bidi="ar-SA"/>
        </w:rPr>
      </w:pPr>
    </w:p>
    <w:p>
      <w:pPr>
        <w:pStyle w:val="4"/>
        <w:numPr>
          <w:ilvl w:val="0"/>
          <w:numId w:val="0"/>
        </w:numPr>
        <w:ind w:leftChars="0" w:firstLine="1205" w:firstLineChars="400"/>
        <w:rPr>
          <w:rFonts w:hint="eastAsia" w:ascii="方正小标宋_GBK" w:hAnsi="方正小标宋_GBK" w:eastAsia="仿宋" w:cs="方正小标宋_GBK"/>
          <w:b/>
          <w:bCs/>
          <w:kern w:val="2"/>
          <w:sz w:val="30"/>
          <w:szCs w:val="30"/>
          <w:lang w:val="en-US" w:eastAsia="zh-CN" w:bidi="ar-SA"/>
        </w:rPr>
      </w:pPr>
    </w:p>
    <w:p>
      <w:pPr>
        <w:pStyle w:val="4"/>
        <w:numPr>
          <w:ilvl w:val="0"/>
          <w:numId w:val="0"/>
        </w:numPr>
        <w:ind w:leftChars="0" w:firstLine="1205" w:firstLineChars="400"/>
        <w:rPr>
          <w:rFonts w:hint="eastAsia" w:ascii="方正小标宋_GBK" w:hAnsi="方正小标宋_GBK" w:eastAsia="仿宋" w:cs="方正小标宋_GBK"/>
          <w:b/>
          <w:bCs/>
          <w:kern w:val="2"/>
          <w:sz w:val="30"/>
          <w:szCs w:val="30"/>
          <w:lang w:val="en-US" w:eastAsia="zh-CN" w:bidi="ar-SA"/>
        </w:rPr>
      </w:pPr>
    </w:p>
    <w:p>
      <w:pPr>
        <w:pStyle w:val="4"/>
        <w:numPr>
          <w:ilvl w:val="0"/>
          <w:numId w:val="0"/>
        </w:numPr>
        <w:ind w:leftChars="0" w:firstLine="1205" w:firstLineChars="400"/>
        <w:rPr>
          <w:rFonts w:hint="eastAsia" w:ascii="方正小标宋_GBK" w:hAnsi="方正小标宋_GBK" w:eastAsia="仿宋" w:cs="方正小标宋_GBK"/>
          <w:b/>
          <w:bCs/>
          <w:kern w:val="2"/>
          <w:sz w:val="30"/>
          <w:szCs w:val="30"/>
          <w:lang w:val="en-US" w:eastAsia="zh-CN" w:bidi="ar-SA"/>
        </w:rPr>
      </w:pPr>
      <w:r>
        <w:rPr>
          <w:rFonts w:hint="eastAsia" w:ascii="方正小标宋_GBK" w:hAnsi="方正小标宋_GBK" w:eastAsia="仿宋" w:cs="方正小标宋_GBK"/>
          <w:b/>
          <w:bCs/>
          <w:kern w:val="2"/>
          <w:sz w:val="30"/>
          <w:szCs w:val="30"/>
          <w:lang w:val="en-US" w:eastAsia="zh-CN" w:bidi="ar-SA"/>
        </w:rPr>
        <w:t xml:space="preserve">    </w:t>
      </w:r>
    </w:p>
    <w:p>
      <w:pPr>
        <w:pStyle w:val="4"/>
        <w:numPr>
          <w:ilvl w:val="0"/>
          <w:numId w:val="0"/>
        </w:numPr>
        <w:ind w:leftChars="0" w:firstLine="1205" w:firstLineChars="400"/>
        <w:rPr>
          <w:rFonts w:hint="eastAsia" w:ascii="方正小标宋_GBK" w:hAnsi="方正小标宋_GBK" w:eastAsia="仿宋" w:cs="方正小标宋_GBK"/>
          <w:b/>
          <w:bCs/>
          <w:kern w:val="2"/>
          <w:sz w:val="32"/>
          <w:szCs w:val="32"/>
          <w:lang w:val="en-US" w:eastAsia="zh-CN" w:bidi="ar-SA"/>
        </w:rPr>
        <w:sectPr>
          <w:headerReference r:id="rId3" w:type="default"/>
          <w:pgSz w:w="11906" w:h="16838"/>
          <w:pgMar w:top="1440" w:right="1627" w:bottom="1440" w:left="1735" w:header="567" w:footer="992" w:gutter="0"/>
          <w:cols w:space="425" w:num="1"/>
          <w:docGrid w:type="lines" w:linePitch="312" w:charSpace="0"/>
        </w:sectPr>
      </w:pPr>
      <w:r>
        <w:rPr>
          <w:rFonts w:hint="eastAsia" w:ascii="方正小标宋_GBK" w:hAnsi="方正小标宋_GBK" w:eastAsia="仿宋" w:cs="方正小标宋_GBK"/>
          <w:b/>
          <w:bCs/>
          <w:kern w:val="2"/>
          <w:sz w:val="30"/>
          <w:szCs w:val="30"/>
          <w:lang w:val="en-US" w:eastAsia="zh-CN" w:bidi="ar-SA"/>
        </w:rPr>
        <w:t xml:space="preserve"> 日期：</w:t>
      </w:r>
      <w:r>
        <w:rPr>
          <w:rFonts w:hint="eastAsia" w:ascii="方正小标宋_GBK" w:hAnsi="方正小标宋_GBK" w:eastAsia="仿宋" w:cs="方正小标宋_GBK"/>
          <w:b/>
          <w:bCs/>
          <w:kern w:val="2"/>
          <w:sz w:val="30"/>
          <w:szCs w:val="30"/>
          <w:u w:val="single"/>
          <w:lang w:val="en-US" w:eastAsia="zh-CN" w:bidi="ar-SA"/>
        </w:rPr>
        <w:t xml:space="preserve">        </w:t>
      </w:r>
      <w:r>
        <w:rPr>
          <w:rFonts w:hint="eastAsia" w:ascii="方正小标宋_GBK" w:hAnsi="方正小标宋_GBK" w:eastAsia="仿宋" w:cs="方正小标宋_GBK"/>
          <w:b/>
          <w:bCs/>
          <w:kern w:val="2"/>
          <w:sz w:val="30"/>
          <w:szCs w:val="30"/>
          <w:u w:val="none"/>
          <w:lang w:val="en-US" w:eastAsia="zh-CN" w:bidi="ar-SA"/>
        </w:rPr>
        <w:t>年</w:t>
      </w:r>
      <w:r>
        <w:rPr>
          <w:rFonts w:hint="eastAsia" w:ascii="方正小标宋_GBK" w:hAnsi="方正小标宋_GBK" w:eastAsia="仿宋" w:cs="方正小标宋_GBK"/>
          <w:b/>
          <w:bCs/>
          <w:kern w:val="2"/>
          <w:sz w:val="30"/>
          <w:szCs w:val="30"/>
          <w:u w:val="single"/>
          <w:lang w:val="en-US" w:eastAsia="zh-CN" w:bidi="ar-SA"/>
        </w:rPr>
        <w:t xml:space="preserve">        </w:t>
      </w:r>
      <w:r>
        <w:rPr>
          <w:rFonts w:hint="eastAsia" w:ascii="方正小标宋_GBK" w:hAnsi="方正小标宋_GBK" w:eastAsia="仿宋" w:cs="方正小标宋_GBK"/>
          <w:b/>
          <w:bCs/>
          <w:kern w:val="2"/>
          <w:sz w:val="30"/>
          <w:szCs w:val="30"/>
          <w:u w:val="none"/>
          <w:lang w:val="en-US" w:eastAsia="zh-CN" w:bidi="ar-SA"/>
        </w:rPr>
        <w:t>月</w:t>
      </w:r>
      <w:r>
        <w:rPr>
          <w:rFonts w:hint="eastAsia" w:ascii="方正小标宋_GBK" w:hAnsi="方正小标宋_GBK" w:eastAsia="仿宋" w:cs="方正小标宋_GBK"/>
          <w:b/>
          <w:bCs/>
          <w:kern w:val="2"/>
          <w:sz w:val="30"/>
          <w:szCs w:val="30"/>
          <w:u w:val="single"/>
          <w:lang w:val="en-US" w:eastAsia="zh-CN" w:bidi="ar-SA"/>
        </w:rPr>
        <w:t xml:space="preserve">        </w:t>
      </w:r>
      <w:r>
        <w:rPr>
          <w:rFonts w:hint="eastAsia" w:ascii="方正小标宋_GBK" w:hAnsi="方正小标宋_GBK" w:eastAsia="仿宋" w:cs="方正小标宋_GBK"/>
          <w:b/>
          <w:bCs/>
          <w:kern w:val="2"/>
          <w:sz w:val="30"/>
          <w:szCs w:val="30"/>
          <w:u w:val="none"/>
          <w:lang w:val="en-US" w:eastAsia="zh-CN" w:bidi="ar-SA"/>
        </w:rPr>
        <w:t>日</w:t>
      </w:r>
    </w:p>
    <w:p>
      <w:pPr>
        <w:pStyle w:val="4"/>
        <w:numPr>
          <w:ilvl w:val="0"/>
          <w:numId w:val="0"/>
        </w:numPr>
        <w:ind w:leftChars="0"/>
        <w:rPr>
          <w:rFonts w:hint="eastAsia"/>
          <w:sz w:val="24"/>
          <w:szCs w:val="24"/>
          <w:lang w:val="en-US" w:eastAsia="zh-CN"/>
        </w:rPr>
      </w:pPr>
      <w:r>
        <w:rPr>
          <w:rFonts w:hint="eastAsia" w:ascii="仿宋" w:hAnsi="仿宋" w:eastAsia="仿宋" w:cs="仿宋"/>
          <w:b/>
          <w:bCs/>
          <w:sz w:val="24"/>
          <w:szCs w:val="24"/>
          <w:lang w:val="en-US" w:eastAsia="zh-CN"/>
        </w:rPr>
        <w:t>附件1</w:t>
      </w:r>
      <w:r>
        <w:rPr>
          <w:rFonts w:hint="eastAsia"/>
          <w:sz w:val="24"/>
          <w:szCs w:val="24"/>
          <w:lang w:val="en-US" w:eastAsia="zh-CN"/>
        </w:rPr>
        <w:t xml:space="preserve">                              </w:t>
      </w:r>
    </w:p>
    <w:p>
      <w:pPr>
        <w:pStyle w:val="4"/>
        <w:numPr>
          <w:ilvl w:val="0"/>
          <w:numId w:val="0"/>
        </w:numPr>
        <w:jc w:val="center"/>
        <w:rPr>
          <w:rFonts w:hint="eastAsia" w:ascii="仿宋" w:hAnsi="仿宋" w:eastAsia="仿宋" w:cs="仿宋"/>
          <w:b/>
          <w:bCs/>
          <w:sz w:val="24"/>
          <w:szCs w:val="24"/>
          <w:lang w:val="en-US" w:eastAsia="zh-CN"/>
        </w:rPr>
      </w:pPr>
      <w:r>
        <w:rPr>
          <w:rFonts w:hint="eastAsia" w:ascii="仿宋" w:hAnsi="仿宋" w:eastAsia="仿宋" w:cs="仿宋"/>
          <w:b/>
          <w:bCs/>
          <w:sz w:val="30"/>
          <w:szCs w:val="30"/>
          <w:lang w:val="en-US" w:eastAsia="zh-CN"/>
        </w:rPr>
        <w:t>报名表</w:t>
      </w:r>
    </w:p>
    <w:tbl>
      <w:tblPr>
        <w:tblStyle w:val="9"/>
        <w:tblW w:w="9792" w:type="dxa"/>
        <w:tblInd w:w="-554" w:type="dxa"/>
        <w:shd w:val="clear" w:color="auto" w:fill="auto"/>
        <w:tblLayout w:type="autofit"/>
        <w:tblCellMar>
          <w:top w:w="0" w:type="dxa"/>
          <w:left w:w="0" w:type="dxa"/>
          <w:bottom w:w="0" w:type="dxa"/>
          <w:right w:w="0" w:type="dxa"/>
        </w:tblCellMar>
      </w:tblPr>
      <w:tblGrid>
        <w:gridCol w:w="585"/>
        <w:gridCol w:w="540"/>
        <w:gridCol w:w="1605"/>
        <w:gridCol w:w="624"/>
        <w:gridCol w:w="2115"/>
        <w:gridCol w:w="1058"/>
        <w:gridCol w:w="1200"/>
        <w:gridCol w:w="1240"/>
        <w:gridCol w:w="825"/>
      </w:tblGrid>
      <w:tr>
        <w:tblPrEx>
          <w:shd w:val="clear" w:color="auto" w:fill="auto"/>
          <w:tblCellMar>
            <w:top w:w="0" w:type="dxa"/>
            <w:left w:w="0" w:type="dxa"/>
            <w:bottom w:w="0" w:type="dxa"/>
            <w:right w:w="0" w:type="dxa"/>
          </w:tblCellMar>
        </w:tblPrEx>
        <w:trPr>
          <w:trHeight w:val="578" w:hRule="atLeast"/>
        </w:trPr>
        <w:tc>
          <w:tcPr>
            <w:tcW w:w="2730" w:type="dxa"/>
            <w:gridSpan w:val="3"/>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960" w:firstLineChars="400"/>
              <w:jc w:val="both"/>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项目名称</w:t>
            </w:r>
          </w:p>
        </w:tc>
        <w:tc>
          <w:tcPr>
            <w:tcW w:w="7062" w:type="dxa"/>
            <w:gridSpan w:val="6"/>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1920" w:firstLineChars="800"/>
              <w:jc w:val="both"/>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2021年度水泥供应商入库</w:t>
            </w:r>
          </w:p>
        </w:tc>
      </w:tr>
      <w:tr>
        <w:tblPrEx>
          <w:shd w:val="clear" w:color="auto" w:fill="auto"/>
          <w:tblCellMar>
            <w:top w:w="0" w:type="dxa"/>
            <w:left w:w="0" w:type="dxa"/>
            <w:bottom w:w="0" w:type="dxa"/>
            <w:right w:w="0" w:type="dxa"/>
          </w:tblCellMar>
        </w:tblPrEx>
        <w:trPr>
          <w:trHeight w:val="568" w:hRule="atLeast"/>
        </w:trPr>
        <w:tc>
          <w:tcPr>
            <w:tcW w:w="1125" w:type="dxa"/>
            <w:gridSpan w:val="2"/>
            <w:vMerge w:val="restar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公司基本 情况（如有）</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单位全称</w:t>
            </w:r>
          </w:p>
        </w:tc>
        <w:tc>
          <w:tcPr>
            <w:tcW w:w="27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法人代表</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shd w:val="clear" w:color="auto" w:fill="auto"/>
          <w:tblCellMar>
            <w:top w:w="0" w:type="dxa"/>
            <w:left w:w="0" w:type="dxa"/>
            <w:bottom w:w="0" w:type="dxa"/>
            <w:right w:w="0" w:type="dxa"/>
          </w:tblCellMar>
        </w:tblPrEx>
        <w:trPr>
          <w:trHeight w:val="568" w:hRule="atLeast"/>
        </w:trPr>
        <w:tc>
          <w:tcPr>
            <w:tcW w:w="1125" w:type="dxa"/>
            <w:gridSpan w:val="2"/>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单位地址</w:t>
            </w:r>
          </w:p>
        </w:tc>
        <w:tc>
          <w:tcPr>
            <w:tcW w:w="27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联系人及电话</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568" w:hRule="atLeast"/>
        </w:trPr>
        <w:tc>
          <w:tcPr>
            <w:tcW w:w="1125" w:type="dxa"/>
            <w:gridSpan w:val="2"/>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营业执照号</w:t>
            </w:r>
          </w:p>
        </w:tc>
        <w:tc>
          <w:tcPr>
            <w:tcW w:w="27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邮箱</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568" w:hRule="atLeast"/>
        </w:trPr>
        <w:tc>
          <w:tcPr>
            <w:tcW w:w="1125" w:type="dxa"/>
            <w:gridSpan w:val="2"/>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资质证书编号</w:t>
            </w:r>
          </w:p>
        </w:tc>
        <w:tc>
          <w:tcPr>
            <w:tcW w:w="27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注册资金</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568" w:hRule="atLeast"/>
        </w:trPr>
        <w:tc>
          <w:tcPr>
            <w:tcW w:w="1125" w:type="dxa"/>
            <w:gridSpan w:val="2"/>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经营范围</w:t>
            </w:r>
          </w:p>
        </w:tc>
        <w:tc>
          <w:tcPr>
            <w:tcW w:w="2739"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25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安全生产许可证编号</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588" w:hRule="atLeast"/>
        </w:trPr>
        <w:tc>
          <w:tcPr>
            <w:tcW w:w="1125" w:type="dxa"/>
            <w:gridSpan w:val="2"/>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60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质量管理体系</w:t>
            </w:r>
          </w:p>
        </w:tc>
        <w:tc>
          <w:tcPr>
            <w:tcW w:w="7062" w:type="dxa"/>
            <w:gridSpan w:val="6"/>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653" w:hRule="atLeast"/>
        </w:trPr>
        <w:tc>
          <w:tcPr>
            <w:tcW w:w="1125" w:type="dxa"/>
            <w:gridSpan w:val="2"/>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60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职业健康安全   管理体系</w:t>
            </w:r>
          </w:p>
        </w:tc>
        <w:tc>
          <w:tcPr>
            <w:tcW w:w="7062" w:type="dxa"/>
            <w:gridSpan w:val="6"/>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588" w:hRule="atLeast"/>
        </w:trPr>
        <w:tc>
          <w:tcPr>
            <w:tcW w:w="1125" w:type="dxa"/>
            <w:gridSpan w:val="2"/>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60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环境管理体系</w:t>
            </w:r>
          </w:p>
        </w:tc>
        <w:tc>
          <w:tcPr>
            <w:tcW w:w="7062" w:type="dxa"/>
            <w:gridSpan w:val="6"/>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629" w:hRule="atLeast"/>
        </w:trPr>
        <w:tc>
          <w:tcPr>
            <w:tcW w:w="585" w:type="dxa"/>
            <w:vMerge w:val="restar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业绩介绍（近2年）</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序号</w:t>
            </w:r>
          </w:p>
        </w:tc>
        <w:tc>
          <w:tcPr>
            <w:tcW w:w="22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项目名称</w:t>
            </w:r>
          </w:p>
        </w:tc>
        <w:tc>
          <w:tcPr>
            <w:tcW w:w="21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供货内容</w:t>
            </w:r>
          </w:p>
        </w:tc>
        <w:tc>
          <w:tcPr>
            <w:tcW w:w="105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合同金额</w:t>
            </w:r>
          </w:p>
        </w:tc>
        <w:tc>
          <w:tcPr>
            <w:tcW w:w="120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证明人</w:t>
            </w:r>
          </w:p>
        </w:tc>
        <w:tc>
          <w:tcPr>
            <w:tcW w:w="12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证明人电话</w:t>
            </w:r>
          </w:p>
        </w:tc>
        <w:tc>
          <w:tcPr>
            <w:tcW w:w="82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备注</w:t>
            </w:r>
          </w:p>
        </w:tc>
      </w:tr>
      <w:tr>
        <w:tblPrEx>
          <w:tblCellMar>
            <w:top w:w="0" w:type="dxa"/>
            <w:left w:w="0" w:type="dxa"/>
            <w:bottom w:w="0" w:type="dxa"/>
            <w:right w:w="0" w:type="dxa"/>
          </w:tblCellMar>
        </w:tblPrEx>
        <w:trPr>
          <w:trHeight w:val="629" w:hRule="atLeast"/>
        </w:trPr>
        <w:tc>
          <w:tcPr>
            <w:tcW w:w="585" w:type="dxa"/>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1</w:t>
            </w:r>
          </w:p>
        </w:tc>
        <w:tc>
          <w:tcPr>
            <w:tcW w:w="22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629" w:hRule="atLeast"/>
        </w:trPr>
        <w:tc>
          <w:tcPr>
            <w:tcW w:w="585" w:type="dxa"/>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2</w:t>
            </w:r>
          </w:p>
        </w:tc>
        <w:tc>
          <w:tcPr>
            <w:tcW w:w="22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629" w:hRule="atLeast"/>
        </w:trPr>
        <w:tc>
          <w:tcPr>
            <w:tcW w:w="585" w:type="dxa"/>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3</w:t>
            </w:r>
          </w:p>
        </w:tc>
        <w:tc>
          <w:tcPr>
            <w:tcW w:w="22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shd w:val="clear" w:color="auto" w:fill="auto"/>
          <w:tblCellMar>
            <w:top w:w="0" w:type="dxa"/>
            <w:left w:w="0" w:type="dxa"/>
            <w:bottom w:w="0" w:type="dxa"/>
            <w:right w:w="0" w:type="dxa"/>
          </w:tblCellMar>
        </w:tblPrEx>
        <w:trPr>
          <w:trHeight w:val="629" w:hRule="atLeast"/>
        </w:trPr>
        <w:tc>
          <w:tcPr>
            <w:tcW w:w="585" w:type="dxa"/>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eastAsia="zh-CN"/>
              </w:rPr>
              <w:t>……</w:t>
            </w:r>
          </w:p>
        </w:tc>
        <w:tc>
          <w:tcPr>
            <w:tcW w:w="222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c>
          <w:tcPr>
            <w:tcW w:w="825"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1830" w:hRule="atLeast"/>
        </w:trPr>
        <w:tc>
          <w:tcPr>
            <w:tcW w:w="1125" w:type="dxa"/>
            <w:gridSpan w:val="2"/>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lang w:val="en-US"/>
              </w:rPr>
            </w:pPr>
            <w:r>
              <w:rPr>
                <w:rFonts w:hint="eastAsia" w:ascii="仿宋" w:hAnsi="仿宋" w:eastAsia="仿宋" w:cs="仿宋"/>
                <w:i w:val="0"/>
                <w:color w:val="000000"/>
                <w:kern w:val="0"/>
                <w:sz w:val="24"/>
                <w:szCs w:val="24"/>
                <w:u w:val="none"/>
                <w:lang w:val="en-US" w:eastAsia="zh-CN" w:bidi="ar"/>
              </w:rPr>
              <w:t>报名人  优势自述</w:t>
            </w:r>
          </w:p>
        </w:tc>
        <w:tc>
          <w:tcPr>
            <w:tcW w:w="8667"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 w:hAnsi="仿宋" w:eastAsia="仿宋" w:cs="仿宋"/>
                <w:i w:val="0"/>
                <w:color w:val="000000"/>
                <w:sz w:val="24"/>
                <w:szCs w:val="24"/>
                <w:u w:val="none"/>
              </w:rPr>
            </w:pPr>
          </w:p>
        </w:tc>
      </w:tr>
      <w:tr>
        <w:tblPrEx>
          <w:tblCellMar>
            <w:top w:w="0" w:type="dxa"/>
            <w:left w:w="0" w:type="dxa"/>
            <w:bottom w:w="0" w:type="dxa"/>
            <w:right w:w="0" w:type="dxa"/>
          </w:tblCellMar>
        </w:tblPrEx>
        <w:trPr>
          <w:trHeight w:val="1513" w:hRule="atLeast"/>
        </w:trPr>
        <w:tc>
          <w:tcPr>
            <w:tcW w:w="1125" w:type="dxa"/>
            <w:gridSpan w:val="2"/>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报名人  承诺</w:t>
            </w:r>
          </w:p>
        </w:tc>
        <w:tc>
          <w:tcPr>
            <w:tcW w:w="8667"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w:t>
            </w:r>
          </w:p>
          <w:p>
            <w:pPr>
              <w:keepNext w:val="0"/>
              <w:keepLines w:val="0"/>
              <w:widowControl/>
              <w:suppressLineNumbers w:val="0"/>
              <w:jc w:val="left"/>
              <w:textAlignment w:val="center"/>
              <w:rPr>
                <w:rFonts w:hint="eastAsia" w:ascii="仿宋" w:hAnsi="仿宋" w:eastAsia="仿宋" w:cs="仿宋"/>
                <w:i w:val="0"/>
                <w:color w:val="000000"/>
                <w:kern w:val="0"/>
                <w:sz w:val="24"/>
                <w:szCs w:val="24"/>
                <w:u w:val="none"/>
                <w:lang w:val="en-US" w:eastAsia="zh-CN" w:bidi="ar"/>
              </w:rPr>
            </w:pPr>
          </w:p>
          <w:p>
            <w:pPr>
              <w:keepNext w:val="0"/>
              <w:keepLines w:val="0"/>
              <w:widowControl/>
              <w:suppressLineNumbers w:val="0"/>
              <w:ind w:firstLine="240" w:firstLineChars="100"/>
              <w:jc w:val="left"/>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 本单位（本人）承诺上述信息真实有效，若有虚假，本单位（本人）自愿承担相应的法律责任。</w:t>
            </w:r>
          </w:p>
          <w:p>
            <w:pPr>
              <w:pStyle w:val="2"/>
              <w:rPr>
                <w:rFonts w:hint="eastAsia"/>
                <w:lang w:val="en-US" w:eastAsia="zh-CN"/>
              </w:rPr>
            </w:pPr>
          </w:p>
          <w:p>
            <w:pPr>
              <w:pStyle w:val="2"/>
              <w:rPr>
                <w:rFonts w:hint="eastAsia"/>
                <w:lang w:val="en-US" w:eastAsia="zh-CN"/>
              </w:rPr>
            </w:pPr>
          </w:p>
          <w:p>
            <w:pPr>
              <w:keepNext w:val="0"/>
              <w:keepLines w:val="0"/>
              <w:widowControl/>
              <w:suppressLineNumbers w:val="0"/>
              <w:ind w:firstLine="240" w:firstLineChars="100"/>
              <w:jc w:val="left"/>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lang w:val="en-US" w:eastAsia="zh-CN" w:bidi="ar"/>
              </w:rPr>
              <w:t xml:space="preserve">                                        承诺人：     年     月    日</w:t>
            </w:r>
          </w:p>
        </w:tc>
      </w:tr>
    </w:tbl>
    <w:p>
      <w:pPr>
        <w:spacing w:line="480" w:lineRule="exact"/>
        <w:jc w:val="center"/>
        <w:rPr>
          <w:rFonts w:hint="eastAsia" w:ascii="仿宋" w:hAnsi="仿宋" w:eastAsia="仿宋" w:cs="Times New Roman"/>
          <w:b/>
          <w:bCs/>
          <w:sz w:val="36"/>
          <w:lang w:val="en-US" w:eastAsia="zh-CN"/>
        </w:rPr>
        <w:sectPr>
          <w:pgSz w:w="11906" w:h="16838"/>
          <w:pgMar w:top="1440" w:right="1627" w:bottom="1440" w:left="1735" w:header="567" w:footer="992" w:gutter="0"/>
          <w:cols w:space="425" w:num="1"/>
          <w:docGrid w:type="lines" w:linePitch="312" w:charSpace="0"/>
        </w:sectPr>
      </w:pPr>
    </w:p>
    <w:p>
      <w:pPr>
        <w:spacing w:line="400" w:lineRule="exact"/>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 xml:space="preserve">附件2                       </w:t>
      </w:r>
    </w:p>
    <w:p>
      <w:pPr>
        <w:spacing w:line="400" w:lineRule="exact"/>
        <w:jc w:val="center"/>
        <w:rPr>
          <w:rFonts w:hint="default"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t>企业基础资料</w:t>
      </w:r>
    </w:p>
    <w:tbl>
      <w:tblPr>
        <w:tblStyle w:val="9"/>
        <w:tblW w:w="88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9" w:hRule="atLeast"/>
        </w:trPr>
        <w:tc>
          <w:tcPr>
            <w:tcW w:w="8800" w:type="dxa"/>
          </w:tcPr>
          <w:p>
            <w:pPr>
              <w:numPr>
                <w:ilvl w:val="0"/>
                <w:numId w:val="1"/>
              </w:numPr>
              <w:ind w:left="210" w:hanging="240" w:hangingChars="10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营业执照、开户许可证、法人身份证、委托代理人身份证、授权委托书。        </w:t>
            </w:r>
          </w:p>
          <w:p>
            <w:pPr>
              <w:numPr>
                <w:ilvl w:val="0"/>
                <w:numId w:val="1"/>
              </w:numPr>
              <w:ind w:left="240" w:leftChars="0" w:hanging="240" w:hangingChars="10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经营场所（图片）、仓库（图片）、仓库产权证或租赁合同（扫描件）。</w:t>
            </w:r>
          </w:p>
          <w:p>
            <w:pPr>
              <w:numPr>
                <w:ilvl w:val="0"/>
                <w:numId w:val="1"/>
              </w:numPr>
              <w:ind w:left="240" w:leftChars="0" w:hanging="240" w:hangingChars="10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ISO体系认证证书（如有）。</w:t>
            </w:r>
          </w:p>
          <w:p>
            <w:pPr>
              <w:pStyle w:val="2"/>
              <w:rPr>
                <w:rFonts w:hint="eastAsia"/>
                <w:lang w:val="en-US" w:eastAsia="zh-CN"/>
              </w:rPr>
            </w:pPr>
            <w:r>
              <w:rPr>
                <w:rFonts w:hint="eastAsia" w:ascii="仿宋" w:hAnsi="仿宋" w:eastAsia="仿宋" w:cs="仿宋"/>
                <w:b w:val="0"/>
                <w:bCs w:val="0"/>
                <w:sz w:val="24"/>
                <w:szCs w:val="24"/>
                <w:lang w:val="en-US" w:eastAsia="zh-CN"/>
              </w:rPr>
              <w:t>……</w:t>
            </w:r>
          </w:p>
          <w:p>
            <w:pPr>
              <w:numPr>
                <w:ilvl w:val="0"/>
                <w:numId w:val="0"/>
              </w:numPr>
              <w:ind w:leftChars="-100" w:firstLine="241" w:firstLineChars="100"/>
              <w:rPr>
                <w:rFonts w:hint="default" w:ascii="宋体" w:hAnsi="宋体" w:eastAsia="宋体" w:cs="宋体"/>
                <w:kern w:val="0"/>
                <w:szCs w:val="21"/>
                <w:lang w:val="en-US" w:eastAsia="zh-CN"/>
              </w:rPr>
            </w:pPr>
            <w:r>
              <w:rPr>
                <w:rFonts w:hint="eastAsia" w:ascii="仿宋" w:hAnsi="仿宋" w:eastAsia="仿宋" w:cs="仿宋"/>
                <w:b/>
                <w:bCs/>
                <w:sz w:val="24"/>
                <w:szCs w:val="24"/>
                <w:lang w:val="en-US" w:eastAsia="zh-CN"/>
              </w:rPr>
              <w:t>注：以上资料必须为原件扫描件。</w:t>
            </w:r>
          </w:p>
        </w:tc>
      </w:tr>
    </w:tbl>
    <w:p>
      <w:pPr>
        <w:pStyle w:val="4"/>
        <w:rPr>
          <w:rFonts w:hint="eastAsia" w:ascii="仿宋" w:hAnsi="仿宋" w:eastAsia="仿宋" w:cs="仿宋"/>
          <w:b/>
          <w:bCs/>
          <w:kern w:val="2"/>
          <w:sz w:val="24"/>
          <w:szCs w:val="24"/>
          <w:lang w:val="en-US" w:eastAsia="zh-CN" w:bidi="ar-SA"/>
        </w:rPr>
      </w:pPr>
    </w:p>
    <w:p>
      <w:pPr>
        <w:pStyle w:val="4"/>
        <w:rPr>
          <w:rFonts w:hint="eastAsia" w:ascii="仿宋" w:hAnsi="仿宋" w:eastAsia="仿宋" w:cs="仿宋"/>
          <w:b/>
          <w:bCs/>
          <w:kern w:val="2"/>
          <w:sz w:val="24"/>
          <w:szCs w:val="24"/>
          <w:lang w:val="en-US" w:eastAsia="zh-CN" w:bidi="ar-SA"/>
        </w:rPr>
      </w:pPr>
    </w:p>
    <w:p>
      <w:pPr>
        <w:pStyle w:val="4"/>
        <w:rPr>
          <w:rFonts w:hint="eastAsia" w:ascii="仿宋" w:hAnsi="仿宋" w:eastAsia="仿宋" w:cs="仿宋"/>
          <w:b/>
          <w:bCs/>
          <w:kern w:val="2"/>
          <w:sz w:val="24"/>
          <w:szCs w:val="24"/>
          <w:lang w:val="en-US" w:eastAsia="zh-CN" w:bidi="ar-SA"/>
        </w:rPr>
      </w:pPr>
    </w:p>
    <w:p>
      <w:pPr>
        <w:pStyle w:val="4"/>
        <w:rPr>
          <w:rFonts w:hint="eastAsia" w:ascii="仿宋" w:hAnsi="仿宋" w:eastAsia="仿宋" w:cs="仿宋"/>
          <w:b/>
          <w:bCs/>
          <w:kern w:val="2"/>
          <w:sz w:val="24"/>
          <w:szCs w:val="24"/>
          <w:lang w:val="en-US" w:eastAsia="zh-CN" w:bidi="ar-SA"/>
        </w:rPr>
      </w:pPr>
    </w:p>
    <w:p>
      <w:pPr>
        <w:pStyle w:val="4"/>
        <w:rPr>
          <w:rFonts w:hint="eastAsia"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附件3</w:t>
      </w:r>
    </w:p>
    <w:p>
      <w:pPr>
        <w:pStyle w:val="4"/>
        <w:rPr>
          <w:rFonts w:hint="eastAsia" w:ascii="仿宋" w:hAnsi="仿宋" w:eastAsia="仿宋" w:cs="仿宋"/>
          <w:b/>
          <w:bCs/>
          <w:kern w:val="2"/>
          <w:sz w:val="24"/>
          <w:szCs w:val="24"/>
          <w:lang w:val="en-US" w:eastAsia="zh-CN" w:bidi="ar-SA"/>
        </w:rPr>
      </w:pPr>
    </w:p>
    <w:p>
      <w:pPr>
        <w:pStyle w:val="4"/>
        <w:rPr>
          <w:rFonts w:hint="eastAsia" w:ascii="仿宋" w:hAnsi="仿宋" w:eastAsia="仿宋" w:cs="仿宋"/>
          <w:b/>
          <w:bCs/>
          <w:kern w:val="2"/>
          <w:sz w:val="24"/>
          <w:szCs w:val="24"/>
          <w:lang w:val="en-US" w:eastAsia="zh-CN" w:bidi="ar-SA"/>
        </w:rPr>
      </w:pPr>
    </w:p>
    <w:p>
      <w:pPr>
        <w:pStyle w:val="4"/>
        <w:rPr>
          <w:rFonts w:hint="default" w:ascii="仿宋" w:hAnsi="仿宋" w:eastAsia="仿宋" w:cs="仿宋"/>
          <w:b/>
          <w:bCs/>
          <w:kern w:val="2"/>
          <w:sz w:val="24"/>
          <w:szCs w:val="24"/>
          <w:lang w:val="en-US" w:eastAsia="zh-CN" w:bidi="ar-SA"/>
        </w:rPr>
      </w:pPr>
    </w:p>
    <w:p>
      <w:pPr>
        <w:spacing w:line="500" w:lineRule="exact"/>
        <w:jc w:val="center"/>
        <w:rPr>
          <w:rFonts w:hint="eastAsia"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t>法定代表人资格证明书</w:t>
      </w:r>
    </w:p>
    <w:p>
      <w:pPr>
        <w:numPr>
          <w:ilvl w:val="0"/>
          <w:numId w:val="0"/>
        </w:numPr>
        <w:spacing w:line="560" w:lineRule="exact"/>
        <w:jc w:val="both"/>
        <w:outlineLvl w:val="0"/>
        <w:rPr>
          <w:rFonts w:hint="eastAsia" w:ascii="仿宋" w:hAnsi="仿宋" w:eastAsia="仿宋" w:cs="Times New Roman"/>
          <w:b/>
          <w:bCs/>
          <w:sz w:val="32"/>
          <w:szCs w:val="22"/>
          <w:lang w:val="en-US" w:eastAsia="zh-CN"/>
        </w:rPr>
      </w:pPr>
    </w:p>
    <w:p>
      <w:pPr>
        <w:pStyle w:val="4"/>
        <w:widowControl w:val="0"/>
        <w:numPr>
          <w:ilvl w:val="0"/>
          <w:numId w:val="0"/>
        </w:numPr>
        <w:jc w:val="both"/>
        <w:rPr>
          <w:rFonts w:hint="default"/>
          <w:lang w:val="en-US" w:eastAsia="zh-CN"/>
        </w:rPr>
      </w:pPr>
    </w:p>
    <w:p>
      <w:pPr>
        <w:pStyle w:val="4"/>
        <w:widowControl w:val="0"/>
        <w:numPr>
          <w:ilvl w:val="0"/>
          <w:numId w:val="0"/>
        </w:numPr>
        <w:jc w:val="both"/>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公司</w:t>
      </w:r>
      <w:r>
        <w:rPr>
          <w:rFonts w:hint="eastAsia" w:ascii="仿宋" w:hAnsi="仿宋" w:eastAsia="仿宋" w:cs="仿宋"/>
          <w:sz w:val="24"/>
          <w:szCs w:val="24"/>
        </w:rPr>
        <w:t>名称：</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单位性质：</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成立时间：</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经营期限：</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姓名：</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性别：</w:t>
      </w:r>
      <w:r>
        <w:rPr>
          <w:rFonts w:hint="eastAsia" w:ascii="仿宋" w:hAnsi="仿宋" w:eastAsia="仿宋" w:cs="仿宋"/>
          <w:sz w:val="24"/>
          <w:szCs w:val="24"/>
          <w:u w:val="single"/>
        </w:rPr>
        <w:t xml:space="preserve">         </w:t>
      </w:r>
      <w:r>
        <w:rPr>
          <w:rFonts w:hint="eastAsia" w:ascii="仿宋" w:hAnsi="仿宋" w:eastAsia="仿宋" w:cs="仿宋"/>
          <w:sz w:val="24"/>
          <w:szCs w:val="24"/>
        </w:rPr>
        <w:t>年龄：</w:t>
      </w:r>
      <w:r>
        <w:rPr>
          <w:rFonts w:hint="eastAsia" w:ascii="仿宋" w:hAnsi="仿宋" w:eastAsia="仿宋" w:cs="仿宋"/>
          <w:sz w:val="24"/>
          <w:szCs w:val="24"/>
          <w:u w:val="single"/>
        </w:rPr>
        <w:t xml:space="preserve">        </w:t>
      </w:r>
      <w:r>
        <w:rPr>
          <w:rFonts w:hint="eastAsia" w:ascii="仿宋" w:hAnsi="仿宋" w:eastAsia="仿宋" w:cs="仿宋"/>
          <w:sz w:val="24"/>
          <w:szCs w:val="24"/>
        </w:rPr>
        <w:t>职务：</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系</w:t>
      </w:r>
      <w:r>
        <w:rPr>
          <w:rFonts w:hint="eastAsia" w:ascii="仿宋" w:hAnsi="仿宋" w:eastAsia="仿宋" w:cs="仿宋"/>
          <w:sz w:val="24"/>
          <w:szCs w:val="24"/>
          <w:u w:val="single"/>
        </w:rPr>
        <w:t xml:space="preserve">                         </w:t>
      </w:r>
      <w:r>
        <w:rPr>
          <w:rFonts w:hint="eastAsia" w:ascii="仿宋" w:hAnsi="仿宋" w:eastAsia="仿宋" w:cs="仿宋"/>
          <w:sz w:val="24"/>
          <w:szCs w:val="24"/>
        </w:rPr>
        <w:t>（</w:t>
      </w:r>
      <w:r>
        <w:rPr>
          <w:rFonts w:hint="eastAsia" w:ascii="仿宋" w:hAnsi="仿宋" w:eastAsia="仿宋" w:cs="仿宋"/>
          <w:sz w:val="24"/>
          <w:szCs w:val="24"/>
          <w:lang w:val="en-US" w:eastAsia="zh-CN"/>
        </w:rPr>
        <w:t>单位</w:t>
      </w:r>
      <w:r>
        <w:rPr>
          <w:rFonts w:hint="eastAsia" w:ascii="仿宋" w:hAnsi="仿宋" w:eastAsia="仿宋" w:cs="仿宋"/>
          <w:sz w:val="24"/>
          <w:szCs w:val="24"/>
        </w:rPr>
        <w:t>）的法定代表人。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特此证明。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24"/>
          <w:szCs w:val="24"/>
        </w:rPr>
      </w:pPr>
    </w:p>
    <w:p>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Cs/>
          <w:spacing w:val="30"/>
          <w:sz w:val="24"/>
          <w:szCs w:val="24"/>
          <w:lang w:val="en-US" w:eastAsia="zh-CN"/>
        </w:rPr>
        <w:t xml:space="preserve">                  报名单位</w:t>
      </w:r>
      <w:r>
        <w:rPr>
          <w:rFonts w:hint="eastAsia" w:ascii="仿宋" w:hAnsi="仿宋" w:eastAsia="仿宋" w:cs="仿宋"/>
          <w:bCs/>
          <w:sz w:val="24"/>
          <w:szCs w:val="24"/>
        </w:rPr>
        <w:t>（</w:t>
      </w:r>
      <w:r>
        <w:rPr>
          <w:rFonts w:hint="eastAsia" w:ascii="仿宋" w:hAnsi="仿宋" w:eastAsia="仿宋" w:cs="仿宋"/>
          <w:bCs/>
          <w:sz w:val="24"/>
          <w:szCs w:val="24"/>
          <w:lang w:val="en-US" w:eastAsia="zh-CN"/>
        </w:rPr>
        <w:t>公</w:t>
      </w:r>
      <w:r>
        <w:rPr>
          <w:rFonts w:hint="eastAsia" w:ascii="仿宋" w:hAnsi="仿宋" w:eastAsia="仿宋" w:cs="仿宋"/>
          <w:bCs/>
          <w:sz w:val="24"/>
          <w:szCs w:val="24"/>
        </w:rPr>
        <w:t>章）</w:t>
      </w:r>
      <w:r>
        <w:rPr>
          <w:rFonts w:hint="eastAsia" w:ascii="仿宋" w:hAnsi="仿宋" w:eastAsia="仿宋" w:cs="仿宋"/>
          <w:bCs/>
          <w:sz w:val="24"/>
          <w:szCs w:val="24"/>
          <w:lang w:eastAsia="zh-CN"/>
        </w:rPr>
        <w:t>：</w:t>
      </w:r>
      <w:r>
        <w:rPr>
          <w:rFonts w:hint="eastAsia" w:ascii="仿宋" w:hAnsi="仿宋" w:eastAsia="仿宋" w:cs="仿宋"/>
          <w:bCs/>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auto"/>
        <w:ind w:left="269" w:leftChars="128"/>
        <w:jc w:val="right"/>
        <w:textAlignment w:val="auto"/>
        <w:rPr>
          <w:rFonts w:hint="eastAsia" w:ascii="仿宋" w:hAnsi="仿宋" w:eastAsia="仿宋" w:cs="仿宋"/>
          <w:bCs/>
          <w:sz w:val="24"/>
          <w:szCs w:val="24"/>
        </w:rPr>
      </w:pPr>
      <w:r>
        <w:rPr>
          <w:rFonts w:hint="eastAsia" w:ascii="仿宋" w:hAnsi="仿宋" w:eastAsia="仿宋" w:cs="仿宋"/>
          <w:bCs/>
          <w:sz w:val="24"/>
          <w:szCs w:val="24"/>
        </w:rPr>
        <w:t xml:space="preserve">                日期:</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月</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日</w:t>
      </w:r>
    </w:p>
    <w:p>
      <w:pPr>
        <w:spacing w:line="500" w:lineRule="exact"/>
        <w:rPr>
          <w:rFonts w:hint="eastAsia" w:ascii="宋体" w:hAnsi="宋体"/>
          <w:bCs/>
          <w:spacing w:val="16"/>
          <w:sz w:val="30"/>
          <w:szCs w:val="30"/>
          <w:u w:val="single"/>
          <w:lang w:val="en-US" w:eastAsia="zh-CN"/>
        </w:rPr>
      </w:pPr>
    </w:p>
    <w:p>
      <w:pPr>
        <w:spacing w:line="500" w:lineRule="exact"/>
        <w:rPr>
          <w:rFonts w:hint="eastAsia" w:ascii="宋体" w:hAnsi="宋体"/>
          <w:bCs/>
          <w:spacing w:val="16"/>
          <w:sz w:val="30"/>
          <w:szCs w:val="30"/>
        </w:rPr>
      </w:pPr>
    </w:p>
    <w:p>
      <w:pPr>
        <w:spacing w:line="500" w:lineRule="exact"/>
        <w:rPr>
          <w:rFonts w:hint="eastAsia" w:ascii="宋体" w:hAnsi="宋体"/>
          <w:bCs/>
          <w:spacing w:val="16"/>
          <w:sz w:val="30"/>
          <w:szCs w:val="30"/>
        </w:rPr>
      </w:pPr>
    </w:p>
    <w:p>
      <w:pPr>
        <w:spacing w:line="500" w:lineRule="exact"/>
        <w:rPr>
          <w:rFonts w:ascii="宋体" w:hAnsi="宋体"/>
          <w:bCs/>
          <w:spacing w:val="16"/>
          <w:sz w:val="28"/>
          <w:szCs w:val="28"/>
        </w:rPr>
      </w:pPr>
    </w:p>
    <w:p>
      <w:pPr>
        <w:pStyle w:val="4"/>
        <w:wordWrap/>
        <w:rPr>
          <w:rFonts w:hint="eastAsia" w:ascii="宋体" w:hAnsi="宋体"/>
          <w:bCs/>
          <w:sz w:val="28"/>
          <w:szCs w:val="28"/>
        </w:rPr>
      </w:pPr>
      <w:r>
        <w:rPr>
          <w:rFonts w:ascii="宋体" w:hAnsi="宋体"/>
          <w:bCs/>
          <w:spacing w:val="16"/>
          <w:sz w:val="28"/>
          <w:szCs w:val="28"/>
        </w:rPr>
        <w:t xml:space="preserve">   </w:t>
      </w:r>
    </w:p>
    <w:p>
      <w:pPr>
        <w:pStyle w:val="4"/>
        <w:wordWrap/>
        <w:rPr>
          <w:rFonts w:hint="eastAsia" w:ascii="宋体" w:hAnsi="宋体"/>
          <w:bCs/>
          <w:sz w:val="28"/>
          <w:szCs w:val="28"/>
        </w:rPr>
      </w:pPr>
    </w:p>
    <w:p>
      <w:pPr>
        <w:spacing w:line="400" w:lineRule="exact"/>
        <w:rPr>
          <w:rFonts w:hint="eastAsia" w:ascii="宋体" w:hAnsi="宋体"/>
          <w:sz w:val="28"/>
          <w:szCs w:val="28"/>
        </w:rPr>
      </w:pPr>
    </w:p>
    <w:p>
      <w:pPr>
        <w:spacing w:line="500" w:lineRule="exact"/>
        <w:jc w:val="center"/>
        <w:rPr>
          <w:rFonts w:hint="eastAsia" w:ascii="宋体" w:hAnsi="宋体"/>
          <w:b/>
          <w:sz w:val="44"/>
          <w:szCs w:val="44"/>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附件4</w:t>
      </w:r>
    </w:p>
    <w:p>
      <w:pPr>
        <w:pStyle w:val="4"/>
        <w:numPr>
          <w:ilvl w:val="0"/>
          <w:numId w:val="0"/>
        </w:numPr>
        <w:jc w:val="both"/>
        <w:rPr>
          <w:rFonts w:hint="eastAsia" w:ascii="仿宋" w:hAnsi="仿宋" w:eastAsia="仿宋" w:cs="仿宋"/>
          <w:b/>
          <w:bCs/>
          <w:sz w:val="30"/>
          <w:szCs w:val="30"/>
          <w:lang w:val="en-US" w:eastAsia="zh-CN"/>
        </w:rPr>
      </w:pPr>
    </w:p>
    <w:p>
      <w:pPr>
        <w:pStyle w:val="4"/>
        <w:numPr>
          <w:ilvl w:val="0"/>
          <w:numId w:val="0"/>
        </w:numPr>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授权委托书</w:t>
      </w:r>
    </w:p>
    <w:p>
      <w:pPr>
        <w:spacing w:line="300" w:lineRule="auto"/>
        <w:jc w:val="both"/>
        <w:rPr>
          <w:rFonts w:hint="eastAsia" w:ascii="宋体" w:hAnsi="宋体"/>
          <w:bCs/>
          <w:sz w:val="4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本授权委托书声明：我</w:t>
      </w:r>
      <w:r>
        <w:rPr>
          <w:rFonts w:hint="eastAsia" w:ascii="仿宋" w:hAnsi="仿宋" w:eastAsia="仿宋" w:cs="仿宋"/>
          <w:bCs/>
          <w:sz w:val="24"/>
          <w:szCs w:val="24"/>
          <w:u w:val="single"/>
        </w:rPr>
        <w:t xml:space="preserve">  　　</w:t>
      </w:r>
      <w:r>
        <w:rPr>
          <w:rFonts w:hint="eastAsia" w:ascii="仿宋" w:hAnsi="仿宋" w:eastAsia="仿宋" w:cs="仿宋"/>
          <w:bCs/>
          <w:sz w:val="24"/>
          <w:szCs w:val="24"/>
          <w:u w:val="single"/>
          <w:lang w:val="en-US" w:eastAsia="zh-CN"/>
        </w:rPr>
        <w:t xml:space="preserve">  </w:t>
      </w:r>
      <w:r>
        <w:rPr>
          <w:rFonts w:hint="eastAsia" w:ascii="仿宋" w:hAnsi="仿宋" w:eastAsia="仿宋" w:cs="仿宋"/>
          <w:bCs/>
          <w:sz w:val="24"/>
          <w:szCs w:val="24"/>
        </w:rPr>
        <w:t>（姓名）系</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的法定代表人，现授权委托</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（姓名）为我公司代理人，以本公司的名义参加</w:t>
      </w:r>
      <w:r>
        <w:rPr>
          <w:rFonts w:hint="eastAsia" w:ascii="仿宋" w:hAnsi="仿宋" w:eastAsia="仿宋" w:cs="仿宋"/>
          <w:bCs/>
          <w:sz w:val="24"/>
          <w:szCs w:val="24"/>
          <w:lang w:val="en-US" w:eastAsia="zh-CN"/>
        </w:rPr>
        <w:t>贵司水泥供应商遴选</w:t>
      </w:r>
      <w:r>
        <w:rPr>
          <w:rFonts w:hint="eastAsia" w:ascii="仿宋" w:hAnsi="仿宋" w:eastAsia="仿宋" w:cs="仿宋"/>
          <w:bCs/>
          <w:sz w:val="24"/>
          <w:szCs w:val="24"/>
          <w:u w:val="none"/>
          <w:lang w:val="en-US" w:eastAsia="zh-CN"/>
        </w:rPr>
        <w:t>报名</w:t>
      </w:r>
      <w:r>
        <w:rPr>
          <w:rFonts w:hint="eastAsia" w:ascii="仿宋" w:hAnsi="仿宋" w:eastAsia="仿宋" w:cs="仿宋"/>
          <w:bCs/>
          <w:sz w:val="24"/>
          <w:szCs w:val="24"/>
        </w:rPr>
        <w:t>活动。代理人在</w:t>
      </w:r>
      <w:r>
        <w:rPr>
          <w:rFonts w:hint="eastAsia" w:ascii="仿宋" w:hAnsi="仿宋" w:eastAsia="仿宋" w:cs="仿宋"/>
          <w:bCs/>
          <w:sz w:val="24"/>
          <w:szCs w:val="24"/>
          <w:lang w:val="en-US" w:eastAsia="zh-CN"/>
        </w:rPr>
        <w:t>报名</w:t>
      </w:r>
      <w:r>
        <w:rPr>
          <w:rFonts w:hint="eastAsia" w:ascii="仿宋" w:hAnsi="仿宋" w:eastAsia="仿宋" w:cs="仿宋"/>
          <w:bCs/>
          <w:sz w:val="24"/>
          <w:szCs w:val="24"/>
        </w:rPr>
        <w:t>、</w:t>
      </w:r>
      <w:r>
        <w:rPr>
          <w:rFonts w:hint="eastAsia" w:ascii="仿宋" w:hAnsi="仿宋" w:eastAsia="仿宋" w:cs="仿宋"/>
          <w:bCs/>
          <w:sz w:val="24"/>
          <w:szCs w:val="24"/>
          <w:lang w:val="en-US" w:eastAsia="zh-CN"/>
        </w:rPr>
        <w:t>磋商</w:t>
      </w:r>
      <w:r>
        <w:rPr>
          <w:rFonts w:hint="eastAsia" w:ascii="仿宋" w:hAnsi="仿宋" w:eastAsia="仿宋" w:cs="仿宋"/>
          <w:bCs/>
          <w:sz w:val="24"/>
          <w:szCs w:val="24"/>
        </w:rPr>
        <w:t>、合同谈判</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合同签订、后期供货服务</w:t>
      </w:r>
      <w:r>
        <w:rPr>
          <w:rFonts w:hint="eastAsia" w:ascii="仿宋" w:hAnsi="仿宋" w:eastAsia="仿宋" w:cs="仿宋"/>
          <w:bCs/>
          <w:sz w:val="24"/>
          <w:szCs w:val="24"/>
        </w:rPr>
        <w:t>过程中所签署的一切文件和处理与之有关的一切事务，我均予承认。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sz w:val="24"/>
          <w:szCs w:val="24"/>
        </w:rPr>
      </w:pPr>
      <w:r>
        <w:rPr>
          <w:rFonts w:hint="eastAsia" w:ascii="仿宋" w:hAnsi="仿宋" w:eastAsia="仿宋" w:cs="仿宋"/>
          <w:bCs/>
          <w:sz w:val="24"/>
          <w:szCs w:val="24"/>
        </w:rPr>
        <w:t xml:space="preserve">  代理人：</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性别：</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年龄：</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sz w:val="24"/>
          <w:szCs w:val="24"/>
        </w:rPr>
      </w:pPr>
      <w:r>
        <w:rPr>
          <w:rFonts w:hint="eastAsia" w:ascii="仿宋" w:hAnsi="仿宋" w:eastAsia="仿宋" w:cs="仿宋"/>
          <w:bCs/>
          <w:sz w:val="24"/>
          <w:szCs w:val="24"/>
        </w:rPr>
        <w:t xml:space="preserve">  单　位：</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部门：</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　职务：</w:t>
      </w:r>
      <w:r>
        <w:rPr>
          <w:rFonts w:hint="eastAsia" w:ascii="仿宋" w:hAnsi="仿宋" w:eastAsia="仿宋" w:cs="仿宋"/>
          <w:bCs/>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sz w:val="24"/>
          <w:szCs w:val="24"/>
        </w:rPr>
      </w:pPr>
      <w:r>
        <w:rPr>
          <w:rFonts w:hint="eastAsia" w:ascii="仿宋" w:hAnsi="仿宋" w:eastAsia="仿宋" w:cs="仿宋"/>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Cs/>
          <w:sz w:val="24"/>
          <w:szCs w:val="24"/>
        </w:rPr>
      </w:pPr>
    </w:p>
    <w:p>
      <w:pPr>
        <w:pStyle w:val="4"/>
        <w:rPr>
          <w:rFonts w:hint="eastAsia"/>
          <w:sz w:val="24"/>
          <w:szCs w:val="24"/>
        </w:rPr>
      </w:pPr>
    </w:p>
    <w:p>
      <w:pPr>
        <w:pStyle w:val="4"/>
        <w:rPr>
          <w:rFonts w:hint="eastAsia"/>
          <w:sz w:val="24"/>
          <w:szCs w:val="24"/>
        </w:rPr>
      </w:pPr>
    </w:p>
    <w:p>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仿宋" w:hAnsi="仿宋" w:eastAsia="仿宋" w:cs="仿宋"/>
          <w:bCs/>
          <w:sz w:val="24"/>
          <w:szCs w:val="24"/>
          <w:lang w:eastAsia="zh-CN"/>
        </w:rPr>
      </w:pPr>
      <w:r>
        <w:rPr>
          <w:rFonts w:hint="eastAsia" w:ascii="仿宋" w:hAnsi="仿宋" w:eastAsia="仿宋" w:cs="仿宋"/>
          <w:bCs/>
          <w:spacing w:val="30"/>
          <w:sz w:val="24"/>
          <w:szCs w:val="24"/>
        </w:rPr>
        <w:t xml:space="preserve"> </w:t>
      </w:r>
      <w:r>
        <w:rPr>
          <w:rFonts w:hint="eastAsia" w:ascii="仿宋" w:hAnsi="仿宋" w:eastAsia="仿宋" w:cs="仿宋"/>
          <w:bCs/>
          <w:spacing w:val="30"/>
          <w:sz w:val="24"/>
          <w:szCs w:val="24"/>
          <w:lang w:val="en-US" w:eastAsia="zh-CN"/>
        </w:rPr>
        <w:t xml:space="preserve">                          报名单位</w:t>
      </w:r>
      <w:r>
        <w:rPr>
          <w:rFonts w:hint="eastAsia" w:ascii="仿宋" w:hAnsi="仿宋" w:eastAsia="仿宋" w:cs="仿宋"/>
          <w:bCs/>
          <w:sz w:val="24"/>
          <w:szCs w:val="24"/>
        </w:rPr>
        <w:t>（</w:t>
      </w:r>
      <w:r>
        <w:rPr>
          <w:rFonts w:hint="eastAsia" w:ascii="仿宋" w:hAnsi="仿宋" w:eastAsia="仿宋" w:cs="仿宋"/>
          <w:bCs/>
          <w:sz w:val="24"/>
          <w:szCs w:val="24"/>
          <w:lang w:val="en-US" w:eastAsia="zh-CN"/>
        </w:rPr>
        <w:t>公</w:t>
      </w:r>
      <w:r>
        <w:rPr>
          <w:rFonts w:hint="eastAsia" w:ascii="仿宋" w:hAnsi="仿宋" w:eastAsia="仿宋" w:cs="仿宋"/>
          <w:bCs/>
          <w:sz w:val="24"/>
          <w:szCs w:val="24"/>
        </w:rPr>
        <w:t>章）</w:t>
      </w:r>
      <w:r>
        <w:rPr>
          <w:rFonts w:hint="eastAsia" w:ascii="仿宋" w:hAnsi="仿宋" w:eastAsia="仿宋" w:cs="仿宋"/>
          <w:bCs/>
          <w:spacing w:val="30"/>
          <w:sz w:val="24"/>
          <w:szCs w:val="24"/>
          <w:lang w:eastAsia="zh-CN"/>
        </w:rPr>
        <w:t>：</w:t>
      </w:r>
    </w:p>
    <w:p>
      <w:pPr>
        <w:keepNext w:val="0"/>
        <w:keepLines w:val="0"/>
        <w:pageBreakBefore w:val="0"/>
        <w:widowControl w:val="0"/>
        <w:kinsoku/>
        <w:overflowPunct/>
        <w:topLinePunct w:val="0"/>
        <w:autoSpaceDE/>
        <w:autoSpaceDN/>
        <w:bidi w:val="0"/>
        <w:adjustRightInd/>
        <w:snapToGrid/>
        <w:spacing w:line="360" w:lineRule="auto"/>
        <w:textAlignment w:val="auto"/>
        <w:rPr>
          <w:rFonts w:hint="eastAsia" w:ascii="仿宋" w:hAnsi="仿宋" w:eastAsia="仿宋" w:cs="仿宋"/>
          <w:sz w:val="24"/>
          <w:szCs w:val="24"/>
          <w:lang w:eastAsia="zh-CN"/>
        </w:rPr>
      </w:pPr>
      <w:r>
        <w:rPr>
          <w:rFonts w:hint="eastAsia" w:ascii="仿宋" w:hAnsi="仿宋" w:eastAsia="仿宋" w:cs="仿宋"/>
          <w:bCs/>
          <w:sz w:val="24"/>
          <w:szCs w:val="24"/>
        </w:rPr>
        <w:t xml:space="preserve"> </w:t>
      </w:r>
      <w:r>
        <w:rPr>
          <w:rFonts w:hint="eastAsia" w:ascii="仿宋" w:hAnsi="仿宋" w:eastAsia="仿宋" w:cs="仿宋"/>
          <w:bCs/>
          <w:sz w:val="24"/>
          <w:szCs w:val="24"/>
          <w:lang w:val="en-US" w:eastAsia="zh-CN"/>
        </w:rPr>
        <w:t xml:space="preserve">                                      </w:t>
      </w:r>
      <w:r>
        <w:rPr>
          <w:rFonts w:hint="eastAsia" w:ascii="仿宋" w:hAnsi="仿宋" w:eastAsia="仿宋" w:cs="仿宋"/>
          <w:bCs/>
          <w:sz w:val="24"/>
          <w:szCs w:val="24"/>
        </w:rPr>
        <w:t xml:space="preserve"> 法定代表人（签字</w:t>
      </w:r>
      <w:r>
        <w:rPr>
          <w:rFonts w:hint="eastAsia" w:ascii="仿宋" w:hAnsi="仿宋" w:eastAsia="仿宋" w:cs="仿宋"/>
          <w:bCs/>
          <w:sz w:val="24"/>
          <w:szCs w:val="24"/>
          <w:lang w:val="en-US" w:eastAsia="zh-CN"/>
        </w:rPr>
        <w:t>或印章</w:t>
      </w:r>
      <w:r>
        <w:rPr>
          <w:rFonts w:hint="eastAsia" w:ascii="仿宋" w:hAnsi="仿宋" w:eastAsia="仿宋" w:cs="仿宋"/>
          <w:bCs/>
          <w:sz w:val="24"/>
          <w:szCs w:val="24"/>
        </w:rPr>
        <w:t>）</w:t>
      </w:r>
      <w:r>
        <w:rPr>
          <w:rFonts w:hint="eastAsia" w:ascii="仿宋" w:hAnsi="仿宋" w:eastAsia="仿宋" w:cs="仿宋"/>
          <w:bCs/>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360" w:lineRule="auto"/>
        <w:ind w:left="269" w:leftChars="128"/>
        <w:jc w:val="right"/>
        <w:textAlignment w:val="auto"/>
        <w:rPr>
          <w:rFonts w:hint="eastAsia" w:ascii="仿宋" w:hAnsi="仿宋" w:eastAsia="仿宋" w:cs="仿宋"/>
          <w:bCs/>
          <w:sz w:val="24"/>
          <w:szCs w:val="24"/>
        </w:rPr>
      </w:pPr>
      <w:r>
        <w:rPr>
          <w:rFonts w:hint="eastAsia" w:ascii="仿宋" w:hAnsi="仿宋" w:eastAsia="仿宋" w:cs="仿宋"/>
          <w:bCs/>
          <w:sz w:val="24"/>
          <w:szCs w:val="24"/>
        </w:rPr>
        <w:t xml:space="preserve">                日期:</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月</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日</w:t>
      </w:r>
    </w:p>
    <w:p>
      <w:pPr>
        <w:pStyle w:val="4"/>
        <w:wordWrap/>
        <w:rPr>
          <w:rFonts w:hint="eastAsia" w:ascii="宋体" w:hAnsi="宋体"/>
          <w:bCs/>
          <w:sz w:val="28"/>
          <w:szCs w:val="28"/>
        </w:rPr>
      </w:pPr>
    </w:p>
    <w:p>
      <w:pPr>
        <w:pStyle w:val="4"/>
        <w:wordWrap/>
        <w:rPr>
          <w:rFonts w:hint="eastAsia" w:ascii="宋体" w:hAnsi="宋体"/>
          <w:bCs/>
          <w:sz w:val="28"/>
          <w:szCs w:val="28"/>
        </w:rPr>
      </w:pPr>
    </w:p>
    <w:p>
      <w:pPr>
        <w:numPr>
          <w:ilvl w:val="0"/>
          <w:numId w:val="0"/>
        </w:numPr>
        <w:spacing w:line="400" w:lineRule="exact"/>
        <w:ind w:leftChars="0"/>
        <w:rPr>
          <w:rFonts w:hint="eastAsia" w:ascii="Times New Roman" w:hAnsi="Times New Roman" w:eastAsia="宋体" w:cs="Times New Roman"/>
          <w:kern w:val="2"/>
          <w:sz w:val="21"/>
          <w:szCs w:val="20"/>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numPr>
          <w:ilvl w:val="0"/>
          <w:numId w:val="0"/>
        </w:numPr>
        <w:spacing w:line="400" w:lineRule="exact"/>
        <w:ind w:leftChars="0"/>
        <w:rPr>
          <w:rFonts w:hint="eastAsia" w:ascii="方正小标宋_GBK" w:hAnsi="方正小标宋_GBK" w:eastAsia="方正小标宋_GBK" w:cs="方正小标宋_GBK"/>
          <w:b/>
          <w:bCs/>
          <w:kern w:val="2"/>
          <w:sz w:val="24"/>
          <w:szCs w:val="24"/>
          <w:lang w:val="en-US" w:eastAsia="zh-CN" w:bidi="ar-SA"/>
        </w:rPr>
      </w:pPr>
    </w:p>
    <w:p>
      <w:pPr>
        <w:spacing w:line="400" w:lineRule="exact"/>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 xml:space="preserve">附件5                       </w:t>
      </w:r>
    </w:p>
    <w:p>
      <w:pPr>
        <w:spacing w:line="400" w:lineRule="exact"/>
        <w:jc w:val="center"/>
        <w:rPr>
          <w:rFonts w:hint="default"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t>商务资料</w:t>
      </w:r>
    </w:p>
    <w:tbl>
      <w:tblPr>
        <w:tblStyle w:val="9"/>
        <w:tblW w:w="88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9" w:hRule="atLeast"/>
        </w:trPr>
        <w:tc>
          <w:tcPr>
            <w:tcW w:w="8800" w:type="dxa"/>
          </w:tcPr>
          <w:p>
            <w:pPr>
              <w:rPr>
                <w:rFonts w:hint="default" w:ascii="宋体" w:hAnsi="宋体" w:eastAsia="宋体" w:cs="宋体"/>
                <w:kern w:val="0"/>
                <w:szCs w:val="21"/>
                <w:lang w:val="en-US" w:eastAsia="zh-CN"/>
              </w:rPr>
            </w:pPr>
            <w:r>
              <w:rPr>
                <w:rFonts w:hint="eastAsia" w:ascii="仿宋" w:hAnsi="仿宋" w:eastAsia="仿宋" w:cs="仿宋"/>
                <w:b w:val="0"/>
                <w:bCs w:val="0"/>
                <w:sz w:val="24"/>
                <w:szCs w:val="24"/>
                <w:lang w:val="en-US" w:eastAsia="zh-CN"/>
              </w:rPr>
              <w:t>企业简介</w:t>
            </w:r>
          </w:p>
        </w:tc>
      </w:tr>
    </w:tbl>
    <w:p>
      <w:pPr>
        <w:spacing w:line="400" w:lineRule="exact"/>
        <w:rPr>
          <w:rFonts w:hint="eastAsia" w:ascii="仿宋" w:hAnsi="仿宋" w:eastAsia="仿宋" w:cs="仿宋"/>
          <w:b/>
          <w:bCs/>
          <w:kern w:val="2"/>
          <w:sz w:val="24"/>
          <w:szCs w:val="24"/>
          <w:lang w:val="en-US" w:eastAsia="zh-CN" w:bidi="ar-SA"/>
        </w:rPr>
      </w:pPr>
    </w:p>
    <w:p>
      <w:pPr>
        <w:spacing w:line="400" w:lineRule="exact"/>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附件6</w:t>
      </w:r>
    </w:p>
    <w:p>
      <w:pPr>
        <w:spacing w:line="400" w:lineRule="exact"/>
        <w:jc w:val="center"/>
        <w:rPr>
          <w:rFonts w:hint="default" w:ascii="仿宋" w:hAnsi="仿宋" w:eastAsia="仿宋" w:cs="仿宋"/>
          <w:b/>
          <w:bCs/>
          <w:kern w:val="2"/>
          <w:sz w:val="30"/>
          <w:szCs w:val="30"/>
          <w:lang w:val="en-US" w:eastAsia="zh-CN" w:bidi="ar-SA"/>
        </w:rPr>
      </w:pPr>
      <w:r>
        <w:rPr>
          <w:rFonts w:hint="eastAsia" w:ascii="仿宋" w:hAnsi="仿宋" w:eastAsia="仿宋" w:cs="Times New Roman"/>
          <w:b/>
          <w:bCs/>
          <w:sz w:val="32"/>
          <w:szCs w:val="22"/>
          <w:lang w:val="en-US" w:eastAsia="zh-CN"/>
        </w:rPr>
        <w:t xml:space="preserve"> </w:t>
      </w:r>
      <w:r>
        <w:rPr>
          <w:rFonts w:hint="eastAsia" w:ascii="仿宋" w:hAnsi="仿宋" w:eastAsia="仿宋" w:cs="仿宋"/>
          <w:b/>
          <w:bCs/>
          <w:kern w:val="2"/>
          <w:sz w:val="30"/>
          <w:szCs w:val="30"/>
          <w:lang w:val="en-US" w:eastAsia="zh-CN" w:bidi="ar-SA"/>
        </w:rPr>
        <w:t>业绩资料</w:t>
      </w:r>
    </w:p>
    <w:tbl>
      <w:tblPr>
        <w:tblStyle w:val="9"/>
        <w:tblW w:w="88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4" w:hRule="atLeast"/>
        </w:trPr>
        <w:tc>
          <w:tcPr>
            <w:tcW w:w="8800" w:type="dxa"/>
          </w:tcPr>
          <w:p>
            <w:pPr>
              <w:rPr>
                <w:rFonts w:hint="default" w:ascii="宋体" w:hAnsi="宋体" w:eastAsia="宋体" w:cs="宋体"/>
                <w:kern w:val="0"/>
                <w:szCs w:val="21"/>
                <w:lang w:val="en-US" w:eastAsia="zh-CN"/>
              </w:rPr>
            </w:pPr>
            <w:r>
              <w:rPr>
                <w:rFonts w:hint="eastAsia" w:ascii="仿宋" w:hAnsi="仿宋" w:eastAsia="仿宋" w:cs="仿宋"/>
                <w:kern w:val="0"/>
                <w:sz w:val="24"/>
                <w:szCs w:val="24"/>
                <w:lang w:val="en-US" w:eastAsia="zh-CN"/>
              </w:rPr>
              <w:t>合同原件扫描件。</w:t>
            </w:r>
          </w:p>
        </w:tc>
      </w:tr>
    </w:tbl>
    <w:p>
      <w:pPr>
        <w:numPr>
          <w:ilvl w:val="0"/>
          <w:numId w:val="0"/>
        </w:numPr>
        <w:spacing w:line="560" w:lineRule="exact"/>
        <w:ind w:leftChars="0"/>
        <w:jc w:val="both"/>
        <w:outlineLvl w:val="0"/>
        <w:rPr>
          <w:rFonts w:hint="eastAsia" w:ascii="方正小标宋_GBK" w:hAnsi="方正小标宋_GBK" w:eastAsia="方正小标宋_GBK" w:cs="方正小标宋_GBK"/>
          <w:b/>
          <w:bCs/>
          <w:sz w:val="30"/>
          <w:szCs w:val="30"/>
          <w:lang w:val="en-US" w:eastAsia="zh-CN"/>
        </w:rPr>
      </w:pPr>
    </w:p>
    <w:p>
      <w:pPr>
        <w:spacing w:line="400" w:lineRule="exact"/>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附件7</w:t>
      </w:r>
    </w:p>
    <w:p>
      <w:pPr>
        <w:spacing w:line="400" w:lineRule="exact"/>
        <w:jc w:val="center"/>
        <w:rPr>
          <w:rFonts w:hint="default" w:ascii="仿宋" w:hAnsi="仿宋" w:eastAsia="仿宋" w:cs="仿宋"/>
          <w:b/>
          <w:bCs/>
          <w:kern w:val="2"/>
          <w:sz w:val="30"/>
          <w:szCs w:val="30"/>
          <w:lang w:val="en-US" w:eastAsia="zh-CN" w:bidi="ar-SA"/>
        </w:rPr>
      </w:pPr>
      <w:r>
        <w:rPr>
          <w:rFonts w:hint="eastAsia" w:ascii="仿宋" w:hAnsi="仿宋" w:eastAsia="仿宋" w:cs="Times New Roman"/>
          <w:b/>
          <w:bCs/>
          <w:sz w:val="32"/>
          <w:szCs w:val="22"/>
          <w:lang w:val="en-US" w:eastAsia="zh-CN"/>
        </w:rPr>
        <w:t xml:space="preserve"> </w:t>
      </w:r>
      <w:r>
        <w:rPr>
          <w:rFonts w:hint="eastAsia" w:ascii="仿宋" w:hAnsi="仿宋" w:eastAsia="仿宋" w:cs="仿宋"/>
          <w:b/>
          <w:bCs/>
          <w:kern w:val="2"/>
          <w:sz w:val="30"/>
          <w:szCs w:val="30"/>
          <w:lang w:val="en-US" w:eastAsia="zh-CN" w:bidi="ar-SA"/>
        </w:rPr>
        <w:t>质量保证措施及承诺</w:t>
      </w:r>
    </w:p>
    <w:tbl>
      <w:tblPr>
        <w:tblStyle w:val="9"/>
        <w:tblW w:w="88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4" w:hRule="atLeast"/>
        </w:trPr>
        <w:tc>
          <w:tcPr>
            <w:tcW w:w="8800" w:type="dxa"/>
          </w:tcPr>
          <w:p>
            <w:pPr>
              <w:rPr>
                <w:rFonts w:hint="default" w:ascii="宋体" w:hAnsi="宋体" w:eastAsia="宋体" w:cs="宋体"/>
                <w:kern w:val="0"/>
                <w:szCs w:val="21"/>
                <w:lang w:val="en-US" w:eastAsia="zh-CN"/>
              </w:rPr>
            </w:pPr>
          </w:p>
        </w:tc>
      </w:tr>
    </w:tbl>
    <w:p>
      <w:pPr>
        <w:numPr>
          <w:ilvl w:val="0"/>
          <w:numId w:val="0"/>
        </w:numPr>
        <w:spacing w:line="560" w:lineRule="exact"/>
        <w:ind w:leftChars="0"/>
        <w:jc w:val="both"/>
        <w:outlineLvl w:val="0"/>
        <w:rPr>
          <w:rFonts w:hint="eastAsia" w:ascii="方正小标宋_GBK" w:hAnsi="方正小标宋_GBK" w:eastAsia="方正小标宋_GBK" w:cs="方正小标宋_GBK"/>
          <w:b/>
          <w:bCs/>
          <w:sz w:val="30"/>
          <w:szCs w:val="30"/>
          <w:lang w:val="en-US" w:eastAsia="zh-CN"/>
        </w:rPr>
      </w:pPr>
    </w:p>
    <w:p>
      <w:pPr>
        <w:spacing w:line="400" w:lineRule="exact"/>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附件8</w:t>
      </w:r>
    </w:p>
    <w:p>
      <w:pPr>
        <w:spacing w:line="400" w:lineRule="exact"/>
        <w:jc w:val="center"/>
        <w:rPr>
          <w:rFonts w:hint="default" w:ascii="仿宋" w:hAnsi="仿宋" w:eastAsia="仿宋" w:cs="仿宋"/>
          <w:b/>
          <w:bCs/>
          <w:kern w:val="2"/>
          <w:sz w:val="30"/>
          <w:szCs w:val="30"/>
          <w:lang w:val="en-US" w:eastAsia="zh-CN" w:bidi="ar-SA"/>
        </w:rPr>
      </w:pPr>
      <w:r>
        <w:rPr>
          <w:rFonts w:hint="eastAsia" w:ascii="仿宋" w:hAnsi="仿宋" w:eastAsia="仿宋" w:cs="Times New Roman"/>
          <w:b/>
          <w:bCs/>
          <w:sz w:val="32"/>
          <w:szCs w:val="22"/>
          <w:lang w:val="en-US" w:eastAsia="zh-CN"/>
        </w:rPr>
        <w:t xml:space="preserve"> </w:t>
      </w:r>
      <w:r>
        <w:rPr>
          <w:rFonts w:hint="eastAsia" w:ascii="仿宋" w:hAnsi="仿宋" w:eastAsia="仿宋" w:cs="仿宋"/>
          <w:b/>
          <w:bCs/>
          <w:kern w:val="2"/>
          <w:sz w:val="30"/>
          <w:szCs w:val="30"/>
          <w:lang w:val="en-US" w:eastAsia="zh-CN" w:bidi="ar-SA"/>
        </w:rPr>
        <w:t>供货保证措施及承诺</w:t>
      </w:r>
    </w:p>
    <w:tbl>
      <w:tblPr>
        <w:tblStyle w:val="9"/>
        <w:tblW w:w="88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4" w:hRule="atLeast"/>
        </w:trPr>
        <w:tc>
          <w:tcPr>
            <w:tcW w:w="8800" w:type="dxa"/>
          </w:tcPr>
          <w:p>
            <w:pPr>
              <w:rPr>
                <w:rFonts w:hint="default" w:ascii="宋体" w:hAnsi="宋体" w:eastAsia="宋体" w:cs="宋体"/>
                <w:kern w:val="0"/>
                <w:szCs w:val="21"/>
                <w:lang w:val="en-US" w:eastAsia="zh-CN"/>
              </w:rPr>
            </w:pPr>
          </w:p>
        </w:tc>
      </w:tr>
    </w:tbl>
    <w:p>
      <w:pPr>
        <w:numPr>
          <w:ilvl w:val="0"/>
          <w:numId w:val="0"/>
        </w:numPr>
        <w:spacing w:line="560" w:lineRule="exact"/>
        <w:ind w:leftChars="0"/>
        <w:jc w:val="both"/>
        <w:outlineLvl w:val="0"/>
        <w:rPr>
          <w:rFonts w:hint="eastAsia" w:ascii="方正小标宋_GBK" w:hAnsi="方正小标宋_GBK" w:eastAsia="方正小标宋_GBK" w:cs="方正小标宋_GBK"/>
          <w:b/>
          <w:bCs/>
          <w:sz w:val="30"/>
          <w:szCs w:val="30"/>
          <w:lang w:val="en-US" w:eastAsia="zh-CN"/>
        </w:rPr>
      </w:pPr>
    </w:p>
    <w:p>
      <w:pPr>
        <w:spacing w:line="400" w:lineRule="exact"/>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附件9</w:t>
      </w:r>
    </w:p>
    <w:p>
      <w:pPr>
        <w:spacing w:line="400" w:lineRule="exact"/>
        <w:jc w:val="center"/>
        <w:rPr>
          <w:rFonts w:hint="default" w:ascii="仿宋" w:hAnsi="仿宋" w:eastAsia="仿宋" w:cs="仿宋"/>
          <w:b/>
          <w:bCs/>
          <w:kern w:val="2"/>
          <w:sz w:val="30"/>
          <w:szCs w:val="30"/>
          <w:lang w:val="en-US" w:eastAsia="zh-CN" w:bidi="ar-SA"/>
        </w:rPr>
      </w:pPr>
      <w:r>
        <w:rPr>
          <w:rFonts w:hint="eastAsia" w:ascii="仿宋" w:hAnsi="仿宋" w:eastAsia="仿宋" w:cs="Times New Roman"/>
          <w:b/>
          <w:bCs/>
          <w:sz w:val="32"/>
          <w:szCs w:val="22"/>
          <w:lang w:val="en-US" w:eastAsia="zh-CN"/>
        </w:rPr>
        <w:t xml:space="preserve"> </w:t>
      </w:r>
      <w:r>
        <w:rPr>
          <w:rFonts w:hint="eastAsia" w:ascii="仿宋" w:hAnsi="仿宋" w:eastAsia="仿宋" w:cs="仿宋"/>
          <w:b/>
          <w:bCs/>
          <w:kern w:val="2"/>
          <w:sz w:val="30"/>
          <w:szCs w:val="30"/>
          <w:lang w:val="en-US" w:eastAsia="zh-CN" w:bidi="ar-SA"/>
        </w:rPr>
        <w:t>售后服务措施及承诺</w:t>
      </w:r>
    </w:p>
    <w:tbl>
      <w:tblPr>
        <w:tblStyle w:val="9"/>
        <w:tblW w:w="88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4" w:hRule="atLeast"/>
        </w:trPr>
        <w:tc>
          <w:tcPr>
            <w:tcW w:w="8800" w:type="dxa"/>
          </w:tcPr>
          <w:p>
            <w:pPr>
              <w:rPr>
                <w:rFonts w:hint="default" w:ascii="宋体" w:hAnsi="宋体" w:eastAsia="宋体" w:cs="宋体"/>
                <w:kern w:val="0"/>
                <w:szCs w:val="21"/>
                <w:lang w:val="en-US" w:eastAsia="zh-CN"/>
              </w:rPr>
            </w:pPr>
          </w:p>
        </w:tc>
      </w:tr>
    </w:tbl>
    <w:p>
      <w:pPr>
        <w:pStyle w:val="4"/>
        <w:numPr>
          <w:ilvl w:val="0"/>
          <w:numId w:val="0"/>
        </w:numPr>
        <w:jc w:val="both"/>
        <w:rPr>
          <w:rFonts w:hint="eastAsia" w:ascii="仿宋" w:hAnsi="仿宋" w:eastAsia="仿宋" w:cs="仿宋"/>
          <w:b/>
          <w:bCs/>
          <w:kern w:val="2"/>
          <w:sz w:val="24"/>
          <w:szCs w:val="24"/>
          <w:lang w:val="en-US" w:eastAsia="zh-CN" w:bidi="ar-SA"/>
        </w:rPr>
      </w:pPr>
    </w:p>
    <w:p>
      <w:pPr>
        <w:pStyle w:val="4"/>
        <w:numPr>
          <w:ilvl w:val="0"/>
          <w:numId w:val="0"/>
        </w:numPr>
        <w:jc w:val="both"/>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 xml:space="preserve">附件10                     </w:t>
      </w:r>
    </w:p>
    <w:p>
      <w:pPr>
        <w:pStyle w:val="4"/>
        <w:numPr>
          <w:ilvl w:val="0"/>
          <w:numId w:val="0"/>
        </w:numPr>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报价表</w:t>
      </w:r>
    </w:p>
    <w:p>
      <w:pPr>
        <w:pStyle w:val="4"/>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仿宋_GB2312" w:eastAsia="仿宋_GB2312"/>
          <w:sz w:val="24"/>
          <w:szCs w:val="24"/>
          <w:lang w:val="en-US" w:eastAsia="zh-CN"/>
        </w:rPr>
      </w:pPr>
      <w:r>
        <w:rPr>
          <w:rFonts w:hint="eastAsia" w:ascii="仿宋" w:hAnsi="仿宋" w:eastAsia="仿宋" w:cs="仿宋"/>
          <w:b/>
          <w:bCs/>
          <w:kern w:val="0"/>
          <w:sz w:val="24"/>
          <w:szCs w:val="24"/>
          <w:lang w:val="en-US" w:eastAsia="zh-CN"/>
        </w:rPr>
        <w:t>自营水泥：</w:t>
      </w:r>
      <w:r>
        <w:rPr>
          <w:rFonts w:hint="eastAsia" w:ascii="仿宋" w:hAnsi="仿宋" w:eastAsia="仿宋" w:cs="仿宋"/>
          <w:b w:val="0"/>
          <w:bCs w:val="0"/>
          <w:kern w:val="0"/>
          <w:sz w:val="24"/>
          <w:szCs w:val="24"/>
          <w:lang w:val="en-US" w:eastAsia="zh-CN"/>
        </w:rPr>
        <w:t>报名</w:t>
      </w:r>
      <w:r>
        <w:rPr>
          <w:rFonts w:hint="eastAsia" w:ascii="仿宋" w:hAnsi="仿宋" w:eastAsia="仿宋" w:cs="仿宋"/>
          <w:kern w:val="0"/>
          <w:sz w:val="24"/>
          <w:szCs w:val="24"/>
          <w:u w:val="none"/>
          <w:lang w:val="en-US" w:eastAsia="zh-CN"/>
        </w:rPr>
        <w:t>人根据自身资源优势，按下表填写2021年9月产品到位价，含运，送货地为赤壁市。</w:t>
      </w:r>
    </w:p>
    <w:p>
      <w:pPr>
        <w:pStyle w:val="4"/>
        <w:ind w:left="0" w:leftChars="0" w:firstLine="0" w:firstLineChars="0"/>
        <w:rPr>
          <w:rFonts w:hint="eastAsia" w:ascii="仿宋_GB2312" w:eastAsia="仿宋_GB2312"/>
          <w:sz w:val="24"/>
          <w:szCs w:val="24"/>
          <w:lang w:val="en-US" w:eastAsia="zh-CN"/>
        </w:rPr>
      </w:pPr>
    </w:p>
    <w:tbl>
      <w:tblPr>
        <w:tblStyle w:val="10"/>
        <w:tblW w:w="8737"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473"/>
        <w:gridCol w:w="1732"/>
        <w:gridCol w:w="2221"/>
        <w:gridCol w:w="2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21" w:type="dxa"/>
            <w:vAlign w:val="center"/>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bCs/>
                <w:kern w:val="0"/>
                <w:sz w:val="21"/>
                <w:szCs w:val="21"/>
                <w:lang w:val="en-US" w:eastAsia="zh-CN" w:bidi="ar-SA"/>
              </w:rPr>
            </w:pPr>
            <w:r>
              <w:rPr>
                <w:rFonts w:hint="eastAsia" w:ascii="仿宋" w:hAnsi="仿宋" w:eastAsia="仿宋" w:cs="仿宋"/>
                <w:b/>
                <w:bCs/>
                <w:kern w:val="0"/>
                <w:sz w:val="21"/>
                <w:szCs w:val="21"/>
                <w:lang w:val="en-US" w:eastAsia="zh-CN" w:bidi="ar-SA"/>
              </w:rPr>
              <w:t>序号</w:t>
            </w:r>
          </w:p>
        </w:tc>
        <w:tc>
          <w:tcPr>
            <w:tcW w:w="1473" w:type="dxa"/>
            <w:vAlign w:val="center"/>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bCs/>
                <w:kern w:val="0"/>
                <w:sz w:val="21"/>
                <w:szCs w:val="21"/>
                <w:lang w:val="en-US" w:eastAsia="zh-CN" w:bidi="ar-SA"/>
              </w:rPr>
            </w:pPr>
            <w:r>
              <w:rPr>
                <w:rFonts w:hint="eastAsia" w:ascii="仿宋" w:hAnsi="仿宋" w:eastAsia="仿宋" w:cs="仿宋"/>
                <w:b/>
                <w:bCs/>
                <w:kern w:val="0"/>
                <w:sz w:val="21"/>
                <w:szCs w:val="21"/>
                <w:lang w:val="en-US" w:eastAsia="zh-CN" w:bidi="ar-SA"/>
              </w:rPr>
              <w:t>规格（袋装）</w:t>
            </w:r>
          </w:p>
        </w:tc>
        <w:tc>
          <w:tcPr>
            <w:tcW w:w="1732" w:type="dxa"/>
            <w:vAlign w:val="center"/>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bCs/>
                <w:kern w:val="0"/>
                <w:sz w:val="21"/>
                <w:szCs w:val="21"/>
                <w:lang w:val="en-US" w:eastAsia="zh-CN" w:bidi="ar-SA"/>
              </w:rPr>
            </w:pPr>
            <w:r>
              <w:rPr>
                <w:rFonts w:hint="eastAsia" w:ascii="仿宋" w:hAnsi="仿宋" w:eastAsia="仿宋" w:cs="仿宋"/>
                <w:b/>
                <w:bCs/>
                <w:kern w:val="0"/>
                <w:sz w:val="21"/>
                <w:szCs w:val="21"/>
                <w:lang w:val="en-US" w:eastAsia="zh-CN" w:bidi="ar-SA"/>
              </w:rPr>
              <w:t>到位价</w:t>
            </w:r>
          </w:p>
        </w:tc>
        <w:tc>
          <w:tcPr>
            <w:tcW w:w="2221" w:type="dxa"/>
            <w:vAlign w:val="center"/>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bCs/>
                <w:kern w:val="0"/>
                <w:sz w:val="21"/>
                <w:szCs w:val="21"/>
                <w:lang w:val="en-US" w:eastAsia="zh-CN" w:bidi="ar-SA"/>
              </w:rPr>
            </w:pPr>
            <w:r>
              <w:rPr>
                <w:rFonts w:hint="eastAsia" w:ascii="仿宋" w:hAnsi="仿宋" w:eastAsia="仿宋" w:cs="仿宋"/>
                <w:b/>
                <w:bCs/>
                <w:kern w:val="0"/>
                <w:sz w:val="21"/>
                <w:szCs w:val="21"/>
                <w:lang w:val="en-US" w:eastAsia="zh-CN" w:bidi="ar-SA"/>
              </w:rPr>
              <w:t>品牌</w:t>
            </w:r>
          </w:p>
        </w:tc>
        <w:tc>
          <w:tcPr>
            <w:tcW w:w="2590" w:type="dxa"/>
            <w:vAlign w:val="center"/>
          </w:tcPr>
          <w:p>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b/>
                <w:bCs/>
                <w:kern w:val="0"/>
                <w:sz w:val="21"/>
                <w:szCs w:val="21"/>
                <w:lang w:val="en-US" w:eastAsia="zh-CN" w:bidi="ar-SA"/>
              </w:rPr>
            </w:pPr>
            <w:r>
              <w:rPr>
                <w:rFonts w:hint="eastAsia" w:ascii="仿宋" w:hAnsi="仿宋" w:eastAsia="仿宋" w:cs="仿宋"/>
                <w:b/>
                <w:bCs/>
                <w:kern w:val="0"/>
                <w:sz w:val="21"/>
                <w:szCs w:val="21"/>
                <w:lang w:val="en-US" w:eastAsia="zh-CN" w:bidi="ar-SA"/>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21"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1</w:t>
            </w:r>
          </w:p>
        </w:tc>
        <w:tc>
          <w:tcPr>
            <w:tcW w:w="1473"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default" w:ascii="仿宋" w:hAnsi="仿宋" w:eastAsia="仿宋" w:cs="仿宋"/>
                <w:b w:val="0"/>
                <w:bCs w:val="0"/>
                <w:kern w:val="0"/>
                <w:sz w:val="21"/>
                <w:szCs w:val="21"/>
                <w:lang w:val="en-US" w:eastAsia="zh-CN" w:bidi="ar-SA"/>
              </w:rPr>
              <w:t>P</w:t>
            </w:r>
            <w:r>
              <w:rPr>
                <w:rFonts w:hint="eastAsia" w:ascii="仿宋" w:hAnsi="仿宋" w:eastAsia="仿宋" w:cs="仿宋"/>
                <w:b w:val="0"/>
                <w:bCs w:val="0"/>
                <w:kern w:val="0"/>
                <w:sz w:val="21"/>
                <w:szCs w:val="21"/>
                <w:lang w:val="en-US" w:eastAsia="zh-CN" w:bidi="ar-SA"/>
              </w:rPr>
              <w:t>C</w:t>
            </w:r>
            <w:r>
              <w:rPr>
                <w:rFonts w:hint="default" w:ascii="仿宋" w:hAnsi="仿宋" w:eastAsia="仿宋" w:cs="仿宋"/>
                <w:b w:val="0"/>
                <w:bCs w:val="0"/>
                <w:kern w:val="0"/>
                <w:sz w:val="21"/>
                <w:szCs w:val="21"/>
                <w:lang w:val="en-US" w:eastAsia="zh-CN" w:bidi="ar-SA"/>
              </w:rPr>
              <w:t>32.5</w:t>
            </w:r>
          </w:p>
        </w:tc>
        <w:tc>
          <w:tcPr>
            <w:tcW w:w="1732"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u w:val="single"/>
                <w:lang w:val="en-US" w:eastAsia="zh-CN"/>
              </w:rPr>
              <w:t xml:space="preserve">        </w:t>
            </w:r>
            <w:r>
              <w:rPr>
                <w:rFonts w:hint="eastAsia" w:ascii="仿宋" w:hAnsi="仿宋" w:eastAsia="仿宋" w:cs="仿宋"/>
                <w:b w:val="0"/>
                <w:bCs w:val="0"/>
                <w:kern w:val="0"/>
                <w:sz w:val="21"/>
                <w:szCs w:val="21"/>
                <w:lang w:val="en-US" w:eastAsia="zh-CN"/>
              </w:rPr>
              <w:t>元/吨</w:t>
            </w:r>
          </w:p>
        </w:tc>
        <w:tc>
          <w:tcPr>
            <w:tcW w:w="2221"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c>
          <w:tcPr>
            <w:tcW w:w="2590" w:type="dxa"/>
            <w:vMerge w:val="restart"/>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w:t>
            </w:r>
            <w:r>
              <w:rPr>
                <w:rFonts w:hint="eastAsia" w:ascii="仿宋" w:hAnsi="仿宋" w:eastAsia="仿宋" w:cs="仿宋"/>
                <w:b w:val="0"/>
                <w:bCs w:val="0"/>
                <w:kern w:val="0"/>
                <w:sz w:val="21"/>
                <w:szCs w:val="21"/>
                <w:lang w:val="en-US" w:eastAsia="zh-CN" w:bidi="ar-SA"/>
              </w:rPr>
              <w:t xml:space="preserve">月结  </w:t>
            </w:r>
            <w:r>
              <w:rPr>
                <w:rFonts w:hint="eastAsia" w:ascii="宋体" w:hAnsi="宋体" w:eastAsia="宋体" w:cs="宋体"/>
                <w:b w:val="0"/>
                <w:bCs w:val="0"/>
                <w:kern w:val="0"/>
                <w:sz w:val="21"/>
                <w:szCs w:val="21"/>
                <w:lang w:val="en-US" w:eastAsia="zh-CN" w:bidi="ar-SA"/>
              </w:rPr>
              <w:t>□</w:t>
            </w:r>
            <w:r>
              <w:rPr>
                <w:rFonts w:hint="eastAsia" w:ascii="仿宋" w:hAnsi="仿宋" w:eastAsia="仿宋" w:cs="仿宋"/>
                <w:b w:val="0"/>
                <w:bCs w:val="0"/>
                <w:kern w:val="0"/>
                <w:sz w:val="21"/>
                <w:szCs w:val="21"/>
                <w:lang w:val="en-US" w:eastAsia="zh-CN" w:bidi="ar-SA"/>
              </w:rPr>
              <w:t xml:space="preserve">季结  </w:t>
            </w:r>
          </w:p>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r>
              <w:rPr>
                <w:rFonts w:hint="eastAsia" w:ascii="仿宋" w:hAnsi="仿宋" w:eastAsia="仿宋" w:cs="仿宋"/>
                <w:b/>
                <w:bCs/>
                <w:kern w:val="0"/>
                <w:sz w:val="21"/>
                <w:szCs w:val="21"/>
                <w:lang w:val="en-US" w:eastAsia="zh-CN" w:bidi="ar-SA"/>
              </w:rPr>
              <w:t>付款要求：货到工地，完成对账工作且提供一一对应13%增值税专用发票。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21"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2</w:t>
            </w:r>
          </w:p>
        </w:tc>
        <w:tc>
          <w:tcPr>
            <w:tcW w:w="1473"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lang w:val="en-US" w:eastAsia="zh-CN"/>
              </w:rPr>
              <w:t>PC42.5</w:t>
            </w:r>
          </w:p>
        </w:tc>
        <w:tc>
          <w:tcPr>
            <w:tcW w:w="1732"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u w:val="single"/>
                <w:lang w:val="en-US" w:eastAsia="zh-CN"/>
              </w:rPr>
              <w:t xml:space="preserve">        </w:t>
            </w:r>
            <w:r>
              <w:rPr>
                <w:rFonts w:hint="eastAsia" w:ascii="仿宋" w:hAnsi="仿宋" w:eastAsia="仿宋" w:cs="仿宋"/>
                <w:b w:val="0"/>
                <w:bCs w:val="0"/>
                <w:kern w:val="0"/>
                <w:sz w:val="21"/>
                <w:szCs w:val="21"/>
                <w:lang w:val="en-US" w:eastAsia="zh-CN"/>
              </w:rPr>
              <w:t>元/吨</w:t>
            </w:r>
          </w:p>
        </w:tc>
        <w:tc>
          <w:tcPr>
            <w:tcW w:w="2221"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c>
          <w:tcPr>
            <w:tcW w:w="2590" w:type="dxa"/>
            <w:vMerge w:val="continue"/>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721"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bidi="ar-SA"/>
              </w:rPr>
            </w:pPr>
            <w:r>
              <w:rPr>
                <w:rFonts w:hint="eastAsia" w:ascii="仿宋" w:hAnsi="仿宋" w:eastAsia="仿宋" w:cs="仿宋"/>
                <w:b w:val="0"/>
                <w:bCs w:val="0"/>
                <w:kern w:val="0"/>
                <w:sz w:val="21"/>
                <w:szCs w:val="21"/>
                <w:lang w:val="en-US" w:eastAsia="zh-CN" w:bidi="ar-SA"/>
              </w:rPr>
              <w:t>3</w:t>
            </w:r>
          </w:p>
        </w:tc>
        <w:tc>
          <w:tcPr>
            <w:tcW w:w="1473"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lang w:val="en-US" w:eastAsia="zh-CN"/>
              </w:rPr>
              <w:t>PO42.5</w:t>
            </w:r>
          </w:p>
        </w:tc>
        <w:tc>
          <w:tcPr>
            <w:tcW w:w="1732"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u w:val="single"/>
                <w:lang w:val="en-US" w:eastAsia="zh-CN"/>
              </w:rPr>
              <w:t xml:space="preserve">        </w:t>
            </w:r>
            <w:r>
              <w:rPr>
                <w:rFonts w:hint="eastAsia" w:ascii="仿宋" w:hAnsi="仿宋" w:eastAsia="仿宋" w:cs="仿宋"/>
                <w:b w:val="0"/>
                <w:bCs w:val="0"/>
                <w:kern w:val="0"/>
                <w:sz w:val="21"/>
                <w:szCs w:val="21"/>
                <w:lang w:val="en-US" w:eastAsia="zh-CN"/>
              </w:rPr>
              <w:t>元/吨</w:t>
            </w:r>
          </w:p>
        </w:tc>
        <w:tc>
          <w:tcPr>
            <w:tcW w:w="2221" w:type="dxa"/>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c>
          <w:tcPr>
            <w:tcW w:w="2590" w:type="dxa"/>
            <w:vMerge w:val="continue"/>
            <w:vAlign w:val="center"/>
          </w:tcPr>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val="0"/>
                <w:kern w:val="0"/>
                <w:sz w:val="21"/>
                <w:szCs w:val="21"/>
                <w:u w:val="single"/>
                <w:lang w:val="en-US" w:eastAsia="zh-CN"/>
              </w:rPr>
            </w:pPr>
          </w:p>
        </w:tc>
      </w:tr>
    </w:tbl>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30"/>
          <w:u w:val="non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30"/>
          <w:u w:val="non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u w:val="none"/>
          <w:lang w:val="en-US" w:eastAsia="zh-CN"/>
        </w:rPr>
      </w:pPr>
      <w:r>
        <w:rPr>
          <w:rFonts w:hint="eastAsia" w:ascii="仿宋" w:hAnsi="仿宋" w:eastAsia="仿宋" w:cs="仿宋"/>
          <w:sz w:val="30"/>
          <w:u w:val="none"/>
          <w:lang w:val="en-US" w:eastAsia="zh-CN"/>
        </w:rPr>
        <w:t xml:space="preserve">                            </w:t>
      </w:r>
      <w:r>
        <w:rPr>
          <w:rFonts w:hint="eastAsia" w:ascii="仿宋" w:hAnsi="仿宋" w:eastAsia="仿宋" w:cs="仿宋"/>
          <w:sz w:val="24"/>
          <w:szCs w:val="24"/>
          <w:u w:val="none"/>
          <w:lang w:val="en-US" w:eastAsia="zh-CN"/>
        </w:rPr>
        <w:t xml:space="preserve">      报价人：（单位公章）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仿宋" w:hAnsi="仿宋" w:eastAsia="仿宋" w:cs="仿宋"/>
          <w:sz w:val="24"/>
          <w:szCs w:val="24"/>
          <w:u w:val="none"/>
          <w:lang w:val="en-US" w:eastAsia="zh-CN"/>
        </w:rPr>
        <w:t xml:space="preserve">                           </w:t>
      </w:r>
    </w:p>
    <w:p>
      <w:pPr>
        <w:numPr>
          <w:ilvl w:val="0"/>
          <w:numId w:val="0"/>
        </w:numPr>
        <w:spacing w:line="560" w:lineRule="exact"/>
        <w:jc w:val="both"/>
        <w:outlineLvl w:val="0"/>
        <w:rPr>
          <w:rFonts w:hint="eastAsia" w:ascii="方正小标宋_GBK" w:hAnsi="方正小标宋_GBK" w:eastAsia="仿宋" w:cs="方正小标宋_GBK"/>
          <w:b/>
          <w:bCs/>
          <w:kern w:val="2"/>
          <w:sz w:val="24"/>
          <w:szCs w:val="24"/>
          <w:u w:val="none"/>
          <w:lang w:val="en-US" w:eastAsia="zh-CN" w:bidi="ar-SA"/>
        </w:rPr>
        <w:sectPr>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30"/>
          <w:u w:val="none"/>
          <w:lang w:val="en-US" w:eastAsia="zh-CN"/>
        </w:rPr>
        <w:t xml:space="preserve">                             </w:t>
      </w:r>
      <w:r>
        <w:rPr>
          <w:rFonts w:hint="eastAsia" w:ascii="仿宋" w:hAnsi="仿宋" w:eastAsia="仿宋" w:cs="仿宋"/>
          <w:sz w:val="24"/>
          <w:szCs w:val="24"/>
          <w:u w:val="none"/>
          <w:lang w:val="en-US" w:eastAsia="zh-CN"/>
        </w:rPr>
        <w:t>日期：</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月</w:t>
      </w:r>
      <w:r>
        <w:rPr>
          <w:rFonts w:hint="eastAsia" w:ascii="仿宋" w:hAnsi="仿宋" w:eastAsia="仿宋" w:cs="仿宋"/>
          <w:bCs/>
          <w:sz w:val="24"/>
          <w:szCs w:val="24"/>
          <w:u w:val="single"/>
        </w:rPr>
        <w:t xml:space="preserve"> 　　 </w:t>
      </w:r>
      <w:r>
        <w:rPr>
          <w:rFonts w:hint="eastAsia" w:ascii="仿宋" w:hAnsi="仿宋" w:eastAsia="仿宋" w:cs="仿宋"/>
          <w:bCs/>
          <w:sz w:val="24"/>
          <w:szCs w:val="24"/>
          <w:u w:val="none"/>
          <w:lang w:val="en-US" w:eastAsia="zh-CN"/>
        </w:rPr>
        <w:t>日</w:t>
      </w:r>
    </w:p>
    <w:p>
      <w:pPr>
        <w:keepNext w:val="0"/>
        <w:keepLines w:val="0"/>
        <w:pageBreakBefore w:val="0"/>
        <w:widowControl w:val="0"/>
        <w:kinsoku/>
        <w:wordWrap/>
        <w:overflowPunct/>
        <w:topLinePunct w:val="0"/>
        <w:autoSpaceDE w:val="0"/>
        <w:autoSpaceDN w:val="0"/>
        <w:bidi w:val="0"/>
        <w:adjustRightInd w:val="0"/>
        <w:snapToGrid/>
        <w:spacing w:line="288" w:lineRule="auto"/>
        <w:jc w:val="both"/>
        <w:textAlignment w:val="auto"/>
        <w:rPr>
          <w:rFonts w:hint="default" w:ascii="微软雅黑" w:hAnsi="微软雅黑" w:eastAsia="微软雅黑" w:cs="Times New Roman"/>
          <w:b/>
          <w:kern w:val="2"/>
          <w:sz w:val="28"/>
          <w:szCs w:val="28"/>
          <w:lang w:val="en-US" w:eastAsia="zh-CN" w:bidi="ar-SA"/>
        </w:rPr>
      </w:pPr>
      <w:r>
        <w:rPr>
          <w:rFonts w:hint="eastAsia" w:ascii="仿宋" w:hAnsi="仿宋" w:eastAsia="仿宋" w:cs="仿宋"/>
          <w:b/>
          <w:bCs/>
          <w:kern w:val="2"/>
          <w:sz w:val="24"/>
          <w:szCs w:val="24"/>
          <w:lang w:val="en-US" w:eastAsia="zh-CN" w:bidi="ar-SA"/>
        </w:rPr>
        <w:t xml:space="preserve">附件11  </w:t>
      </w:r>
      <w:r>
        <w:rPr>
          <w:rFonts w:hint="eastAsia" w:ascii="微软雅黑" w:hAnsi="微软雅黑" w:eastAsia="微软雅黑" w:cs="Times New Roman"/>
          <w:b/>
          <w:kern w:val="2"/>
          <w:sz w:val="28"/>
          <w:szCs w:val="28"/>
          <w:lang w:val="en-US" w:eastAsia="zh-CN" w:bidi="ar-SA"/>
        </w:rPr>
        <w:t xml:space="preserve">                    水泥供货协议</w:t>
      </w:r>
    </w:p>
    <w:p>
      <w:pPr>
        <w:pStyle w:val="2"/>
        <w:keepNext w:val="0"/>
        <w:keepLines w:val="0"/>
        <w:pageBreakBefore w:val="0"/>
        <w:widowControl w:val="0"/>
        <w:kinsoku/>
        <w:wordWrap/>
        <w:overflowPunct/>
        <w:topLinePunct w:val="0"/>
        <w:bidi w:val="0"/>
        <w:snapToGrid/>
        <w:spacing w:line="288" w:lineRule="auto"/>
        <w:textAlignment w:val="auto"/>
        <w:rPr>
          <w:rFonts w:hint="default"/>
          <w:sz w:val="24"/>
          <w:szCs w:val="24"/>
          <w:lang w:val="en-US" w:eastAsia="zh-CN"/>
        </w:rPr>
      </w:pPr>
      <w:r>
        <w:rPr>
          <w:rFonts w:hint="eastAsia" w:ascii="微软雅黑" w:hAnsi="微软雅黑" w:eastAsia="微软雅黑" w:cs="Times New Roman"/>
          <w:b/>
          <w:kern w:val="2"/>
          <w:sz w:val="28"/>
          <w:szCs w:val="28"/>
          <w:lang w:val="en-US" w:eastAsia="zh-CN" w:bidi="ar-SA"/>
        </w:rPr>
        <w:t xml:space="preserve">                                                </w:t>
      </w:r>
      <w:r>
        <w:rPr>
          <w:rFonts w:hint="eastAsia" w:ascii="仿宋" w:hAnsi="仿宋" w:eastAsia="仿宋" w:cs="仿宋"/>
          <w:color w:val="auto"/>
          <w:spacing w:val="6"/>
          <w:kern w:val="2"/>
          <w:sz w:val="24"/>
          <w:szCs w:val="24"/>
          <w:lang w:val="en-US" w:eastAsia="zh-CN" w:bidi="ar-SA"/>
        </w:rPr>
        <w:t>编号:NDCGXY</w:t>
      </w:r>
    </w:p>
    <w:p>
      <w:pPr>
        <w:pStyle w:val="8"/>
        <w:keepNext w:val="0"/>
        <w:keepLines w:val="0"/>
        <w:pageBreakBefore w:val="0"/>
        <w:kinsoku/>
        <w:wordWrap/>
        <w:overflowPunct/>
        <w:topLinePunct w:val="0"/>
        <w:autoSpaceDE/>
        <w:autoSpaceDN/>
        <w:bidi w:val="0"/>
        <w:adjustRightInd/>
        <w:spacing w:before="0" w:beforeAutospacing="0" w:after="0" w:afterAutospacing="0" w:line="312" w:lineRule="auto"/>
        <w:jc w:val="both"/>
        <w:textAlignment w:val="auto"/>
        <w:rPr>
          <w:rFonts w:hint="eastAsia" w:ascii="仿宋" w:hAnsi="仿宋" w:eastAsia="仿宋" w:cs="仿宋"/>
          <w:b/>
          <w:sz w:val="24"/>
          <w:szCs w:val="24"/>
        </w:rPr>
      </w:pPr>
      <w:r>
        <w:rPr>
          <w:rFonts w:hint="eastAsia" w:ascii="仿宋" w:hAnsi="仿宋" w:eastAsia="仿宋" w:cs="仿宋"/>
          <w:b/>
          <w:sz w:val="24"/>
          <w:szCs w:val="24"/>
        </w:rPr>
        <w:t>甲方：</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赤壁市赤马港建筑安装工程有限公司</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rPr>
        <w:t xml:space="preserve"> </w:t>
      </w:r>
    </w:p>
    <w:p>
      <w:pPr>
        <w:pStyle w:val="8"/>
        <w:keepNext w:val="0"/>
        <w:keepLines w:val="0"/>
        <w:pageBreakBefore w:val="0"/>
        <w:kinsoku/>
        <w:wordWrap/>
        <w:overflowPunct/>
        <w:topLinePunct w:val="0"/>
        <w:autoSpaceDE/>
        <w:autoSpaceDN/>
        <w:bidi w:val="0"/>
        <w:adjustRightInd/>
        <w:spacing w:before="0" w:beforeAutospacing="0" w:after="0" w:afterAutospacing="0" w:line="312" w:lineRule="auto"/>
        <w:jc w:val="both"/>
        <w:textAlignment w:val="auto"/>
        <w:rPr>
          <w:rFonts w:hint="default" w:ascii="仿宋" w:hAnsi="仿宋" w:eastAsia="仿宋" w:cs="仿宋"/>
          <w:b/>
          <w:sz w:val="24"/>
          <w:szCs w:val="24"/>
          <w:lang w:val="en-US" w:eastAsia="zh-CN"/>
        </w:rPr>
      </w:pPr>
      <w:r>
        <w:rPr>
          <w:rFonts w:hint="eastAsia" w:ascii="仿宋" w:hAnsi="仿宋" w:eastAsia="仿宋" w:cs="仿宋"/>
          <w:b/>
          <w:sz w:val="24"/>
          <w:szCs w:val="24"/>
          <w:lang w:val="en-US" w:eastAsia="zh-CN"/>
        </w:rPr>
        <w:t>统一社会信用代码：</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91421281181314585A</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rPr>
        <w:t xml:space="preserve"> </w:t>
      </w:r>
    </w:p>
    <w:p>
      <w:pPr>
        <w:pStyle w:val="8"/>
        <w:keepNext w:val="0"/>
        <w:keepLines w:val="0"/>
        <w:pageBreakBefore w:val="0"/>
        <w:kinsoku/>
        <w:wordWrap/>
        <w:overflowPunct/>
        <w:topLinePunct w:val="0"/>
        <w:autoSpaceDE/>
        <w:autoSpaceDN/>
        <w:bidi w:val="0"/>
        <w:adjustRightInd/>
        <w:spacing w:before="0" w:beforeAutospacing="0" w:after="0" w:afterAutospacing="0" w:line="312" w:lineRule="auto"/>
        <w:jc w:val="both"/>
        <w:textAlignment w:val="auto"/>
        <w:rPr>
          <w:rFonts w:hint="default" w:ascii="仿宋" w:hAnsi="仿宋" w:eastAsia="仿宋" w:cs="仿宋"/>
          <w:b/>
          <w:sz w:val="24"/>
          <w:szCs w:val="24"/>
          <w:u w:val="none"/>
          <w:lang w:val="en-US" w:eastAsia="zh-CN"/>
        </w:rPr>
      </w:pPr>
      <w:r>
        <w:rPr>
          <w:rFonts w:hint="eastAsia" w:ascii="仿宋" w:hAnsi="仿宋" w:eastAsia="仿宋" w:cs="仿宋"/>
          <w:b/>
          <w:sz w:val="24"/>
          <w:szCs w:val="24"/>
          <w:lang w:val="en-US" w:eastAsia="zh-CN"/>
        </w:rPr>
        <w:t>注册地址：</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赤壁市赤马港办事处</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p>
    <w:p>
      <w:pPr>
        <w:pStyle w:val="8"/>
        <w:keepNext w:val="0"/>
        <w:keepLines w:val="0"/>
        <w:pageBreakBefore w:val="0"/>
        <w:kinsoku/>
        <w:wordWrap/>
        <w:overflowPunct/>
        <w:topLinePunct w:val="0"/>
        <w:autoSpaceDE/>
        <w:autoSpaceDN/>
        <w:bidi w:val="0"/>
        <w:adjustRightInd/>
        <w:spacing w:before="0" w:beforeAutospacing="0" w:after="0" w:afterAutospacing="0" w:line="312" w:lineRule="auto"/>
        <w:jc w:val="both"/>
        <w:textAlignment w:val="auto"/>
        <w:rPr>
          <w:rFonts w:hint="eastAsia" w:ascii="仿宋" w:hAnsi="仿宋" w:eastAsia="仿宋" w:cs="仿宋"/>
          <w:b/>
          <w:sz w:val="24"/>
          <w:szCs w:val="24"/>
          <w:u w:val="single"/>
        </w:rPr>
      </w:pPr>
      <w:r>
        <w:rPr>
          <w:rFonts w:hint="eastAsia" w:ascii="仿宋" w:hAnsi="仿宋" w:eastAsia="仿宋" w:cs="仿宋"/>
          <w:b/>
          <w:sz w:val="24"/>
          <w:szCs w:val="24"/>
          <w:u w:val="none"/>
          <w:lang w:val="en-US" w:eastAsia="zh-CN"/>
        </w:rPr>
        <w:t>法定代表人：</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李文芷</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u w:val="none"/>
          <w:lang w:eastAsia="zh-CN"/>
        </w:rPr>
        <w:t>；</w:t>
      </w:r>
      <w:r>
        <w:rPr>
          <w:rFonts w:hint="eastAsia" w:ascii="仿宋" w:hAnsi="仿宋" w:eastAsia="仿宋" w:cs="仿宋"/>
          <w:b/>
          <w:sz w:val="24"/>
          <w:szCs w:val="24"/>
          <w:u w:val="none"/>
          <w:lang w:val="en-US" w:eastAsia="zh-CN"/>
        </w:rPr>
        <w:t>联系方式：</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0715-5067092</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p>
    <w:p>
      <w:pPr>
        <w:pStyle w:val="8"/>
        <w:keepNext w:val="0"/>
        <w:keepLines w:val="0"/>
        <w:pageBreakBefore w:val="0"/>
        <w:kinsoku/>
        <w:wordWrap/>
        <w:overflowPunct/>
        <w:topLinePunct w:val="0"/>
        <w:autoSpaceDE/>
        <w:autoSpaceDN/>
        <w:bidi w:val="0"/>
        <w:adjustRightInd/>
        <w:spacing w:before="0" w:beforeAutospacing="0" w:after="0" w:afterAutospacing="0" w:line="312" w:lineRule="auto"/>
        <w:jc w:val="both"/>
        <w:textAlignment w:val="auto"/>
        <w:rPr>
          <w:rFonts w:hint="eastAsia" w:ascii="仿宋" w:hAnsi="仿宋" w:eastAsia="仿宋" w:cs="仿宋"/>
          <w:b/>
          <w:sz w:val="24"/>
          <w:szCs w:val="24"/>
          <w:u w:val="single"/>
        </w:rPr>
      </w:pPr>
      <w:r>
        <w:rPr>
          <w:rFonts w:hint="eastAsia" w:ascii="仿宋" w:hAnsi="仿宋" w:eastAsia="仿宋" w:cs="仿宋"/>
          <w:b/>
          <w:sz w:val="24"/>
          <w:szCs w:val="24"/>
        </w:rPr>
        <w:t>乙方：</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p>
    <w:p>
      <w:pPr>
        <w:pStyle w:val="8"/>
        <w:keepNext w:val="0"/>
        <w:keepLines w:val="0"/>
        <w:pageBreakBefore w:val="0"/>
        <w:kinsoku/>
        <w:wordWrap/>
        <w:overflowPunct/>
        <w:topLinePunct w:val="0"/>
        <w:autoSpaceDE/>
        <w:autoSpaceDN/>
        <w:bidi w:val="0"/>
        <w:adjustRightInd/>
        <w:spacing w:before="0" w:beforeAutospacing="0" w:after="0" w:afterAutospacing="0" w:line="312" w:lineRule="auto"/>
        <w:jc w:val="both"/>
        <w:textAlignment w:val="auto"/>
        <w:rPr>
          <w:rFonts w:hint="default" w:ascii="仿宋" w:hAnsi="仿宋" w:eastAsia="仿宋" w:cs="仿宋"/>
          <w:b/>
          <w:sz w:val="24"/>
          <w:szCs w:val="24"/>
          <w:u w:val="single"/>
          <w:lang w:val="en-US" w:eastAsia="zh-CN"/>
        </w:rPr>
      </w:pPr>
      <w:r>
        <w:rPr>
          <w:rFonts w:hint="eastAsia" w:ascii="仿宋" w:hAnsi="仿宋" w:eastAsia="仿宋" w:cs="仿宋"/>
          <w:b/>
          <w:sz w:val="24"/>
          <w:szCs w:val="24"/>
          <w:lang w:val="en-US" w:eastAsia="zh-CN"/>
        </w:rPr>
        <w:t>统一社会信用代码：</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p>
    <w:p>
      <w:pPr>
        <w:pStyle w:val="8"/>
        <w:keepNext w:val="0"/>
        <w:keepLines w:val="0"/>
        <w:pageBreakBefore w:val="0"/>
        <w:kinsoku/>
        <w:wordWrap/>
        <w:overflowPunct/>
        <w:topLinePunct w:val="0"/>
        <w:autoSpaceDE/>
        <w:autoSpaceDN/>
        <w:bidi w:val="0"/>
        <w:adjustRightInd/>
        <w:spacing w:before="0" w:beforeAutospacing="0" w:after="0" w:afterAutospacing="0" w:line="312" w:lineRule="auto"/>
        <w:jc w:val="both"/>
        <w:textAlignment w:val="auto"/>
        <w:rPr>
          <w:rFonts w:hint="default" w:ascii="仿宋" w:hAnsi="仿宋" w:eastAsia="仿宋" w:cs="仿宋"/>
          <w:b/>
          <w:sz w:val="24"/>
          <w:szCs w:val="24"/>
          <w:u w:val="none"/>
          <w:lang w:val="en-US" w:eastAsia="zh-CN"/>
        </w:rPr>
      </w:pPr>
      <w:r>
        <w:rPr>
          <w:rFonts w:hint="eastAsia" w:ascii="仿宋" w:hAnsi="仿宋" w:eastAsia="仿宋" w:cs="仿宋"/>
          <w:b/>
          <w:sz w:val="24"/>
          <w:szCs w:val="24"/>
          <w:lang w:val="en-US" w:eastAsia="zh-CN"/>
        </w:rPr>
        <w:t>注册地址：</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p>
    <w:p>
      <w:pPr>
        <w:keepNext w:val="0"/>
        <w:keepLines w:val="0"/>
        <w:pageBreakBefore w:val="0"/>
        <w:kinsoku/>
        <w:wordWrap/>
        <w:overflowPunct/>
        <w:topLinePunct w:val="0"/>
        <w:autoSpaceDE w:val="0"/>
        <w:autoSpaceDN w:val="0"/>
        <w:bidi w:val="0"/>
        <w:adjustRightInd w:val="0"/>
        <w:spacing w:line="312" w:lineRule="auto"/>
        <w:jc w:val="left"/>
        <w:textAlignment w:val="auto"/>
        <w:rPr>
          <w:rFonts w:hint="eastAsia" w:ascii="仿宋" w:hAnsi="仿宋" w:eastAsia="仿宋" w:cs="仿宋"/>
          <w:color w:val="000000"/>
          <w:kern w:val="0"/>
          <w:sz w:val="24"/>
          <w:szCs w:val="24"/>
        </w:rPr>
      </w:pPr>
      <w:r>
        <w:rPr>
          <w:rFonts w:hint="eastAsia" w:ascii="仿宋" w:hAnsi="仿宋" w:eastAsia="仿宋" w:cs="仿宋"/>
          <w:b/>
          <w:sz w:val="24"/>
          <w:szCs w:val="24"/>
          <w:u w:val="none"/>
          <w:lang w:val="en-US" w:eastAsia="zh-CN"/>
        </w:rPr>
        <w:t>法定代表人：</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r>
        <w:rPr>
          <w:rFonts w:hint="eastAsia" w:ascii="仿宋" w:hAnsi="仿宋" w:eastAsia="仿宋" w:cs="仿宋"/>
          <w:b/>
          <w:sz w:val="24"/>
          <w:szCs w:val="24"/>
          <w:u w:val="none"/>
          <w:lang w:eastAsia="zh-CN"/>
        </w:rPr>
        <w:t>；</w:t>
      </w:r>
      <w:r>
        <w:rPr>
          <w:rFonts w:hint="eastAsia" w:ascii="仿宋" w:hAnsi="仿宋" w:eastAsia="仿宋" w:cs="仿宋"/>
          <w:b/>
          <w:sz w:val="24"/>
          <w:szCs w:val="24"/>
          <w:u w:val="none"/>
          <w:lang w:val="en-US" w:eastAsia="zh-CN"/>
        </w:rPr>
        <w:t>联系方式：</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u w:val="single"/>
        </w:rPr>
        <w:t xml:space="preserve">      </w:t>
      </w:r>
    </w:p>
    <w:p>
      <w:pPr>
        <w:keepNext w:val="0"/>
        <w:keepLines w:val="0"/>
        <w:pageBreakBefore w:val="0"/>
        <w:widowControl w:val="0"/>
        <w:kinsoku/>
        <w:wordWrap/>
        <w:overflowPunct/>
        <w:topLinePunct w:val="0"/>
        <w:autoSpaceDE/>
        <w:autoSpaceDN/>
        <w:bidi w:val="0"/>
        <w:adjustRightInd/>
        <w:snapToGrid w:val="0"/>
        <w:spacing w:line="312" w:lineRule="auto"/>
        <w:ind w:firstLine="504" w:firstLineChars="200"/>
        <w:textAlignment w:val="auto"/>
        <w:rPr>
          <w:rFonts w:hint="eastAsia" w:ascii="仿宋" w:hAnsi="仿宋" w:eastAsia="仿宋" w:cs="仿宋"/>
          <w:sz w:val="24"/>
          <w:szCs w:val="24"/>
          <w:lang w:eastAsia="zh-CN"/>
        </w:rPr>
      </w:pPr>
      <w:r>
        <w:rPr>
          <w:rFonts w:hint="eastAsia" w:ascii="仿宋" w:hAnsi="仿宋" w:eastAsia="仿宋" w:cs="仿宋"/>
          <w:spacing w:val="6"/>
          <w:sz w:val="24"/>
          <w:szCs w:val="24"/>
          <w:lang w:val="en-US" w:eastAsia="zh-CN"/>
        </w:rPr>
        <w:t>根据《中华人民共和国民法典》及相关法律、法规，甲乙双方本着诚实、信用的原则，经过平等、友好协商，就甲方向乙方采购水泥事宜，达成如下协议，以资共同信守。</w:t>
      </w:r>
    </w:p>
    <w:p>
      <w:pPr>
        <w:keepNext w:val="0"/>
        <w:keepLines w:val="0"/>
        <w:pageBreakBefore w:val="0"/>
        <w:widowControl w:val="0"/>
        <w:tabs>
          <w:tab w:val="left" w:pos="759"/>
        </w:tabs>
        <w:kinsoku/>
        <w:wordWrap/>
        <w:overflowPunct/>
        <w:topLinePunct w:val="0"/>
        <w:autoSpaceDE/>
        <w:autoSpaceDN/>
        <w:bidi w:val="0"/>
        <w:adjustRightInd/>
        <w:spacing w:line="312" w:lineRule="auto"/>
        <w:jc w:val="left"/>
        <w:textAlignment w:val="auto"/>
        <w:rPr>
          <w:rFonts w:hint="default" w:ascii="仿宋" w:hAnsi="仿宋" w:eastAsia="仿宋" w:cs="仿宋"/>
          <w:b/>
          <w:bCs/>
          <w:spacing w:val="6"/>
          <w:sz w:val="24"/>
          <w:szCs w:val="24"/>
          <w:lang w:val="en-US" w:eastAsia="zh-CN"/>
        </w:rPr>
      </w:pPr>
      <w:r>
        <w:rPr>
          <w:rFonts w:hint="eastAsia" w:ascii="仿宋" w:hAnsi="仿宋" w:eastAsia="仿宋" w:cs="仿宋"/>
          <w:b/>
          <w:bCs/>
          <w:spacing w:val="6"/>
          <w:sz w:val="24"/>
          <w:szCs w:val="24"/>
        </w:rPr>
        <w:t>一、</w:t>
      </w:r>
      <w:r>
        <w:rPr>
          <w:rFonts w:hint="eastAsia" w:ascii="仿宋" w:hAnsi="仿宋" w:eastAsia="仿宋" w:cs="仿宋"/>
          <w:b/>
          <w:bCs/>
          <w:spacing w:val="6"/>
          <w:sz w:val="24"/>
          <w:szCs w:val="24"/>
          <w:lang w:val="en-US" w:eastAsia="zh-CN"/>
        </w:rPr>
        <w:t>订购产品</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甲方在本协议约定的有效期限内向乙方订购</w:t>
      </w:r>
      <w:r>
        <w:rPr>
          <w:rFonts w:hint="eastAsia" w:ascii="仿宋" w:hAnsi="仿宋" w:eastAsia="仿宋" w:cs="仿宋"/>
          <w:sz w:val="24"/>
          <w:szCs w:val="24"/>
          <w:lang w:val="en-US" w:eastAsia="zh-CN"/>
        </w:rPr>
        <w:t>的</w:t>
      </w:r>
      <w:r>
        <w:rPr>
          <w:rFonts w:hint="eastAsia" w:ascii="仿宋" w:hAnsi="仿宋" w:eastAsia="仿宋" w:cs="仿宋"/>
          <w:sz w:val="24"/>
          <w:szCs w:val="24"/>
        </w:rPr>
        <w:t>产品</w:t>
      </w:r>
      <w:r>
        <w:rPr>
          <w:rFonts w:hint="eastAsia" w:ascii="仿宋" w:hAnsi="仿宋" w:eastAsia="仿宋" w:cs="仿宋"/>
          <w:sz w:val="24"/>
          <w:szCs w:val="24"/>
          <w:lang w:val="en-US" w:eastAsia="zh-CN"/>
        </w:rPr>
        <w:t>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牌</w:t>
      </w:r>
      <w:r>
        <w:rPr>
          <w:rFonts w:hint="eastAsia" w:ascii="仿宋" w:hAnsi="仿宋" w:eastAsia="仿宋" w:cs="仿宋"/>
          <w:sz w:val="24"/>
          <w:szCs w:val="24"/>
          <w:lang w:val="en-US" w:eastAsia="zh-CN"/>
        </w:rPr>
        <w:t>水泥</w:t>
      </w:r>
      <w:r>
        <w:rPr>
          <w:rFonts w:hint="eastAsia" w:ascii="仿宋" w:hAnsi="仿宋" w:eastAsia="仿宋" w:cs="仿宋"/>
          <w:sz w:val="24"/>
          <w:szCs w:val="24"/>
        </w:rPr>
        <w:t>。</w:t>
      </w:r>
    </w:p>
    <w:p>
      <w:pPr>
        <w:pStyle w:val="2"/>
        <w:keepNext w:val="0"/>
        <w:keepLines w:val="0"/>
        <w:pageBreakBefore w:val="0"/>
        <w:widowControl w:val="0"/>
        <w:numPr>
          <w:ilvl w:val="0"/>
          <w:numId w:val="2"/>
        </w:numPr>
        <w:kinsoku/>
        <w:wordWrap/>
        <w:overflowPunct/>
        <w:topLinePunct w:val="0"/>
        <w:autoSpaceDE/>
        <w:autoSpaceDN/>
        <w:bidi w:val="0"/>
        <w:adjustRightInd/>
        <w:snapToGrid/>
        <w:spacing w:line="312" w:lineRule="auto"/>
        <w:textAlignment w:val="auto"/>
        <w:rPr>
          <w:rFonts w:hint="eastAsia" w:ascii="仿宋" w:hAnsi="仿宋" w:eastAsia="仿宋" w:cs="仿宋"/>
          <w:b/>
          <w:bCs/>
          <w:color w:val="auto"/>
          <w:spacing w:val="6"/>
          <w:kern w:val="2"/>
          <w:sz w:val="24"/>
          <w:szCs w:val="24"/>
          <w:lang w:val="en-US" w:eastAsia="zh-CN" w:bidi="ar-SA"/>
        </w:rPr>
      </w:pPr>
      <w:r>
        <w:rPr>
          <w:rFonts w:hint="eastAsia" w:ascii="仿宋" w:hAnsi="仿宋" w:eastAsia="仿宋" w:cs="仿宋"/>
          <w:b/>
          <w:bCs/>
          <w:color w:val="auto"/>
          <w:spacing w:val="6"/>
          <w:kern w:val="2"/>
          <w:sz w:val="24"/>
          <w:szCs w:val="24"/>
          <w:lang w:val="en-US" w:eastAsia="zh-CN" w:bidi="ar-SA"/>
        </w:rPr>
        <w:t>订单的确认及指定联系人</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2.1</w:t>
      </w:r>
      <w:r>
        <w:rPr>
          <w:rFonts w:hint="eastAsia" w:ascii="仿宋" w:hAnsi="仿宋" w:eastAsia="仿宋" w:cs="仿宋"/>
          <w:sz w:val="24"/>
          <w:szCs w:val="24"/>
        </w:rPr>
        <w:t>本</w:t>
      </w:r>
      <w:r>
        <w:rPr>
          <w:rFonts w:hint="eastAsia" w:ascii="仿宋" w:hAnsi="仿宋" w:eastAsia="仿宋" w:cs="仿宋"/>
          <w:sz w:val="24"/>
          <w:szCs w:val="24"/>
          <w:lang w:val="en-US" w:eastAsia="zh-CN"/>
        </w:rPr>
        <w:t>协议</w:t>
      </w:r>
      <w:r>
        <w:rPr>
          <w:rFonts w:hint="eastAsia" w:ascii="仿宋" w:hAnsi="仿宋" w:eastAsia="仿宋" w:cs="仿宋"/>
          <w:sz w:val="24"/>
          <w:szCs w:val="24"/>
        </w:rPr>
        <w:t>有效期限内，</w:t>
      </w:r>
      <w:r>
        <w:rPr>
          <w:rFonts w:hint="eastAsia" w:ascii="仿宋" w:hAnsi="仿宋" w:eastAsia="仿宋" w:cs="仿宋"/>
          <w:b/>
          <w:bCs/>
          <w:sz w:val="24"/>
          <w:szCs w:val="24"/>
        </w:rPr>
        <w:t>甲方指定</w:t>
      </w:r>
      <w:r>
        <w:rPr>
          <w:rFonts w:hint="eastAsia" w:ascii="仿宋" w:hAnsi="仿宋" w:eastAsia="仿宋" w:cs="仿宋"/>
          <w:b/>
          <w:bCs/>
          <w:sz w:val="24"/>
          <w:szCs w:val="24"/>
          <w:lang w:val="en-US" w:eastAsia="zh-CN"/>
        </w:rPr>
        <w:t>采购部</w:t>
      </w:r>
      <w:r>
        <w:rPr>
          <w:rFonts w:hint="eastAsia" w:ascii="仿宋" w:hAnsi="仿宋" w:eastAsia="仿宋" w:cs="仿宋"/>
          <w:b/>
          <w:bCs/>
          <w:sz w:val="24"/>
          <w:szCs w:val="24"/>
        </w:rPr>
        <w:t>联系人</w:t>
      </w:r>
      <w:r>
        <w:rPr>
          <w:rFonts w:hint="eastAsia" w:ascii="仿宋" w:hAnsi="仿宋" w:eastAsia="仿宋" w:cs="仿宋"/>
          <w:sz w:val="24"/>
          <w:szCs w:val="24"/>
        </w:rPr>
        <w:t>向乙方指定联系人发出</w:t>
      </w:r>
      <w:r>
        <w:rPr>
          <w:rFonts w:hint="eastAsia" w:ascii="仿宋" w:hAnsi="仿宋" w:eastAsia="仿宋" w:cs="仿宋"/>
          <w:sz w:val="24"/>
          <w:szCs w:val="24"/>
          <w:lang w:val="en-US" w:eastAsia="zh-CN"/>
        </w:rPr>
        <w:t>计划</w:t>
      </w:r>
      <w:r>
        <w:rPr>
          <w:rFonts w:hint="eastAsia" w:ascii="仿宋" w:hAnsi="仿宋" w:eastAsia="仿宋" w:cs="仿宋"/>
          <w:sz w:val="24"/>
          <w:szCs w:val="24"/>
        </w:rPr>
        <w:t>，明确订购产品的主要内容，乙方应于收到</w:t>
      </w:r>
      <w:r>
        <w:rPr>
          <w:rFonts w:hint="eastAsia" w:ascii="仿宋" w:hAnsi="仿宋" w:eastAsia="仿宋" w:cs="仿宋"/>
          <w:sz w:val="24"/>
          <w:szCs w:val="24"/>
          <w:lang w:val="en-US" w:eastAsia="zh-CN"/>
        </w:rPr>
        <w:t>计划</w:t>
      </w:r>
      <w:r>
        <w:rPr>
          <w:rFonts w:hint="eastAsia" w:ascii="仿宋" w:hAnsi="仿宋" w:eastAsia="仿宋" w:cs="仿宋"/>
          <w:sz w:val="24"/>
          <w:szCs w:val="24"/>
        </w:rPr>
        <w:t>后</w:t>
      </w:r>
      <w:r>
        <w:rPr>
          <w:rFonts w:hint="eastAsia" w:ascii="仿宋" w:hAnsi="仿宋" w:eastAsia="仿宋" w:cs="仿宋"/>
          <w:sz w:val="24"/>
          <w:szCs w:val="24"/>
          <w:lang w:val="en-US" w:eastAsia="zh-CN"/>
        </w:rPr>
        <w:t>1</w:t>
      </w:r>
      <w:r>
        <w:rPr>
          <w:rFonts w:hint="eastAsia" w:ascii="仿宋" w:hAnsi="仿宋" w:eastAsia="仿宋" w:cs="仿宋"/>
          <w:sz w:val="24"/>
          <w:szCs w:val="24"/>
        </w:rPr>
        <w:t>小时内予以明确答复，乙方未在规定时间内答复的，视为不接受</w:t>
      </w:r>
      <w:r>
        <w:rPr>
          <w:rFonts w:hint="eastAsia" w:ascii="仿宋" w:hAnsi="仿宋" w:eastAsia="仿宋" w:cs="仿宋"/>
          <w:sz w:val="24"/>
          <w:szCs w:val="24"/>
          <w:lang w:val="en-US" w:eastAsia="zh-CN"/>
        </w:rPr>
        <w:t>计划</w:t>
      </w:r>
      <w:r>
        <w:rPr>
          <w:rFonts w:hint="eastAsia" w:ascii="仿宋" w:hAnsi="仿宋" w:eastAsia="仿宋" w:cs="仿宋"/>
          <w:sz w:val="24"/>
          <w:szCs w:val="24"/>
        </w:rPr>
        <w:t>；</w:t>
      </w:r>
      <w:r>
        <w:rPr>
          <w:rFonts w:hint="eastAsia" w:ascii="仿宋" w:hAnsi="仿宋" w:eastAsia="仿宋" w:cs="仿宋"/>
          <w:sz w:val="24"/>
          <w:szCs w:val="24"/>
          <w:lang w:val="en-US" w:eastAsia="zh-CN"/>
        </w:rPr>
        <w:t>连续3次不接受计划的，视为本协议自动终止。</w:t>
      </w:r>
      <w:r>
        <w:rPr>
          <w:rFonts w:hint="eastAsia" w:ascii="仿宋" w:hAnsi="仿宋" w:eastAsia="仿宋" w:cs="仿宋"/>
          <w:sz w:val="24"/>
          <w:szCs w:val="24"/>
        </w:rPr>
        <w:t>甲方指定联系人为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w:t>
      </w:r>
      <w:r>
        <w:rPr>
          <w:rFonts w:hint="eastAsia" w:ascii="仿宋" w:hAnsi="仿宋" w:eastAsia="仿宋" w:cs="仿宋"/>
          <w:sz w:val="24"/>
          <w:szCs w:val="24"/>
        </w:rPr>
        <w:t>联系电话：</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w:t>
      </w:r>
      <w:r>
        <w:rPr>
          <w:rFonts w:hint="eastAsia" w:ascii="仿宋" w:hAnsi="仿宋" w:eastAsia="仿宋" w:cs="仿宋"/>
          <w:sz w:val="24"/>
          <w:szCs w:val="24"/>
        </w:rPr>
        <w:t>电子邮件：</w:t>
      </w:r>
      <w:r>
        <w:rPr>
          <w:rFonts w:hint="eastAsia" w:ascii="仿宋" w:hAnsi="仿宋" w:eastAsia="仿宋" w:cs="仿宋"/>
          <w:sz w:val="24"/>
          <w:szCs w:val="24"/>
          <w:u w:val="single"/>
        </w:rPr>
        <w:t xml:space="preserve">             </w:t>
      </w:r>
      <w:r>
        <w:rPr>
          <w:rFonts w:hint="eastAsia" w:ascii="仿宋" w:hAnsi="仿宋" w:eastAsia="仿宋" w:cs="仿宋"/>
          <w:sz w:val="24"/>
          <w:szCs w:val="24"/>
        </w:rPr>
        <w:t>。</w:t>
      </w:r>
      <w:r>
        <w:rPr>
          <w:rFonts w:hint="eastAsia" w:ascii="仿宋" w:hAnsi="仿宋" w:eastAsia="仿宋" w:cs="仿宋"/>
          <w:sz w:val="24"/>
          <w:szCs w:val="24"/>
          <w:u w:val="none"/>
          <w:lang w:val="en-US" w:eastAsia="zh-CN"/>
        </w:rPr>
        <w:t>乙方指定联系人为：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w:t>
      </w:r>
      <w:r>
        <w:rPr>
          <w:rFonts w:hint="eastAsia" w:ascii="仿宋" w:hAnsi="仿宋" w:eastAsia="仿宋" w:cs="仿宋"/>
          <w:sz w:val="24"/>
          <w:szCs w:val="24"/>
        </w:rPr>
        <w:t>联系电话：</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w:t>
      </w:r>
      <w:r>
        <w:rPr>
          <w:rFonts w:hint="eastAsia" w:ascii="仿宋" w:hAnsi="仿宋" w:eastAsia="仿宋" w:cs="仿宋"/>
          <w:sz w:val="24"/>
          <w:szCs w:val="24"/>
        </w:rPr>
        <w:t>电子邮件：</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2.2</w:t>
      </w:r>
      <w:r>
        <w:rPr>
          <w:rFonts w:hint="eastAsia" w:ascii="仿宋" w:hAnsi="仿宋" w:eastAsia="仿宋" w:cs="仿宋"/>
          <w:sz w:val="24"/>
          <w:szCs w:val="24"/>
        </w:rPr>
        <w:t>在本</w:t>
      </w:r>
      <w:r>
        <w:rPr>
          <w:rFonts w:hint="eastAsia" w:ascii="仿宋" w:hAnsi="仿宋" w:eastAsia="仿宋" w:cs="仿宋"/>
          <w:sz w:val="24"/>
          <w:szCs w:val="24"/>
          <w:lang w:val="en-US" w:eastAsia="zh-CN"/>
        </w:rPr>
        <w:t>协议</w:t>
      </w:r>
      <w:r>
        <w:rPr>
          <w:rFonts w:hint="eastAsia" w:ascii="仿宋" w:hAnsi="仿宋" w:eastAsia="仿宋" w:cs="仿宋"/>
          <w:sz w:val="24"/>
          <w:szCs w:val="24"/>
        </w:rPr>
        <w:t>有效期内，任何一方变更指定联系人，应当以书面形式提前7</w:t>
      </w:r>
      <w:r>
        <w:rPr>
          <w:rFonts w:hint="eastAsia" w:ascii="仿宋" w:hAnsi="仿宋" w:eastAsia="仿宋" w:cs="仿宋"/>
          <w:sz w:val="24"/>
          <w:szCs w:val="24"/>
          <w:lang w:val="en-US" w:eastAsia="zh-CN"/>
        </w:rPr>
        <w:t>天</w:t>
      </w:r>
      <w:r>
        <w:rPr>
          <w:rFonts w:hint="eastAsia" w:ascii="仿宋" w:hAnsi="仿宋" w:eastAsia="仿宋" w:cs="仿宋"/>
          <w:sz w:val="24"/>
          <w:szCs w:val="24"/>
        </w:rPr>
        <w:t>通知对方(书面通知应以</w:t>
      </w:r>
      <w:r>
        <w:rPr>
          <w:rFonts w:hint="eastAsia" w:ascii="仿宋" w:hAnsi="仿宋" w:eastAsia="仿宋" w:cs="仿宋"/>
          <w:sz w:val="24"/>
          <w:szCs w:val="24"/>
          <w:lang w:val="en-US" w:eastAsia="zh-CN"/>
        </w:rPr>
        <w:t>纸质方式送达</w:t>
      </w:r>
      <w:r>
        <w:rPr>
          <w:rFonts w:hint="eastAsia" w:ascii="仿宋" w:hAnsi="仿宋" w:eastAsia="仿宋" w:cs="仿宋"/>
          <w:sz w:val="24"/>
          <w:szCs w:val="24"/>
        </w:rPr>
        <w:t>，文件加盖公章)。</w:t>
      </w:r>
    </w:p>
    <w:p>
      <w:pPr>
        <w:keepNext w:val="0"/>
        <w:keepLines w:val="0"/>
        <w:pageBreakBefore w:val="0"/>
        <w:widowControl w:val="0"/>
        <w:numPr>
          <w:ilvl w:val="0"/>
          <w:numId w:val="2"/>
        </w:numPr>
        <w:tabs>
          <w:tab w:val="left" w:pos="759"/>
        </w:tabs>
        <w:kinsoku/>
        <w:wordWrap/>
        <w:overflowPunct/>
        <w:topLinePunct w:val="0"/>
        <w:autoSpaceDE/>
        <w:autoSpaceDN/>
        <w:bidi w:val="0"/>
        <w:adjustRightInd/>
        <w:snapToGrid/>
        <w:spacing w:line="312" w:lineRule="auto"/>
        <w:ind w:left="0" w:leftChars="0" w:firstLine="0" w:firstLineChars="0"/>
        <w:jc w:val="left"/>
        <w:textAlignment w:val="auto"/>
        <w:rPr>
          <w:rFonts w:hint="default" w:ascii="仿宋" w:hAnsi="仿宋" w:eastAsia="仿宋" w:cs="仿宋"/>
          <w:b/>
          <w:bCs/>
          <w:kern w:val="0"/>
          <w:sz w:val="24"/>
          <w:szCs w:val="24"/>
          <w:lang w:val="en-US" w:eastAsia="zh-CN"/>
        </w:rPr>
      </w:pPr>
      <w:r>
        <w:rPr>
          <w:rFonts w:hint="eastAsia" w:ascii="仿宋" w:hAnsi="仿宋" w:eastAsia="仿宋" w:cs="仿宋"/>
          <w:b/>
          <w:bCs/>
          <w:kern w:val="0"/>
          <w:sz w:val="24"/>
          <w:szCs w:val="24"/>
          <w:lang w:val="en-US" w:eastAsia="zh-CN"/>
        </w:rPr>
        <w:t>质量和数量标准</w:t>
      </w:r>
    </w:p>
    <w:p>
      <w:pPr>
        <w:keepNext w:val="0"/>
        <w:keepLines w:val="0"/>
        <w:pageBreakBefore w:val="0"/>
        <w:widowControl w:val="0"/>
        <w:numPr>
          <w:ilvl w:val="0"/>
          <w:numId w:val="0"/>
        </w:numPr>
        <w:tabs>
          <w:tab w:val="left" w:pos="759"/>
        </w:tabs>
        <w:kinsoku/>
        <w:wordWrap/>
        <w:overflowPunct/>
        <w:topLinePunct w:val="0"/>
        <w:autoSpaceDE/>
        <w:autoSpaceDN/>
        <w:bidi w:val="0"/>
        <w:adjustRightInd/>
        <w:snapToGrid/>
        <w:spacing w:line="312" w:lineRule="auto"/>
        <w:ind w:leftChars="0"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3.1乙方所供产品质量必须满足国家或行业标准，达到一次检测合格。</w:t>
      </w:r>
    </w:p>
    <w:p>
      <w:pPr>
        <w:keepNext w:val="0"/>
        <w:keepLines w:val="0"/>
        <w:pageBreakBefore w:val="0"/>
        <w:widowControl w:val="0"/>
        <w:numPr>
          <w:ilvl w:val="0"/>
          <w:numId w:val="0"/>
        </w:numPr>
        <w:tabs>
          <w:tab w:val="left" w:pos="759"/>
        </w:tabs>
        <w:kinsoku/>
        <w:wordWrap/>
        <w:overflowPunct/>
        <w:topLinePunct w:val="0"/>
        <w:autoSpaceDE/>
        <w:autoSpaceDN/>
        <w:bidi w:val="0"/>
        <w:adjustRightInd/>
        <w:snapToGrid/>
        <w:spacing w:line="312" w:lineRule="auto"/>
        <w:ind w:leftChars="0"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3.2水泥生产厂家必须是合法经营的厂家。</w:t>
      </w:r>
    </w:p>
    <w:p>
      <w:pPr>
        <w:keepNext w:val="0"/>
        <w:keepLines w:val="0"/>
        <w:pageBreakBefore w:val="0"/>
        <w:widowControl w:val="0"/>
        <w:numPr>
          <w:ilvl w:val="0"/>
          <w:numId w:val="0"/>
        </w:numPr>
        <w:tabs>
          <w:tab w:val="left" w:pos="759"/>
        </w:tabs>
        <w:kinsoku/>
        <w:wordWrap/>
        <w:overflowPunct/>
        <w:topLinePunct w:val="0"/>
        <w:autoSpaceDE/>
        <w:autoSpaceDN/>
        <w:bidi w:val="0"/>
        <w:adjustRightInd/>
        <w:snapToGrid/>
        <w:spacing w:line="312" w:lineRule="auto"/>
        <w:ind w:leftChars="0" w:firstLine="480" w:firstLineChars="200"/>
        <w:jc w:val="lef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3.3水泥数量要求：到货数量以工地实际签收数量为准，以过磅重量结算，若磅差在±3‰以内以乙方供货磅单重量为准；若磅差超过3‰，经双方重新复磅无误后超出3‰部分由乙方承担。</w:t>
      </w:r>
    </w:p>
    <w:p>
      <w:pPr>
        <w:keepNext w:val="0"/>
        <w:keepLines w:val="0"/>
        <w:pageBreakBefore w:val="0"/>
        <w:widowControl w:val="0"/>
        <w:numPr>
          <w:ilvl w:val="0"/>
          <w:numId w:val="0"/>
        </w:numPr>
        <w:tabs>
          <w:tab w:val="left" w:pos="759"/>
        </w:tabs>
        <w:kinsoku/>
        <w:wordWrap/>
        <w:overflowPunct/>
        <w:topLinePunct w:val="0"/>
        <w:autoSpaceDE/>
        <w:autoSpaceDN/>
        <w:bidi w:val="0"/>
        <w:adjustRightInd/>
        <w:snapToGrid/>
        <w:spacing w:line="312" w:lineRule="auto"/>
        <w:ind w:leftChars="0" w:firstLine="480" w:firstLineChars="200"/>
        <w:jc w:val="left"/>
        <w:textAlignment w:val="auto"/>
        <w:rPr>
          <w:rFonts w:hint="default"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3.4</w:t>
      </w:r>
      <w:r>
        <w:rPr>
          <w:rFonts w:hint="eastAsia" w:ascii="仿宋" w:hAnsi="仿宋" w:eastAsia="仿宋" w:cs="仿宋"/>
          <w:b w:val="0"/>
          <w:bCs w:val="0"/>
          <w:kern w:val="0"/>
          <w:sz w:val="24"/>
          <w:szCs w:val="24"/>
          <w:lang w:val="en-US" w:eastAsia="zh-CN" w:bidi="ar-SA"/>
        </w:rPr>
        <w:t>验收标准：</w:t>
      </w:r>
      <w:r>
        <w:rPr>
          <w:rFonts w:hint="eastAsia" w:ascii="仿宋" w:hAnsi="仿宋" w:eastAsia="仿宋" w:cs="仿宋"/>
          <w:sz w:val="24"/>
          <w:szCs w:val="24"/>
          <w:lang w:val="en-US" w:eastAsia="zh-CN"/>
        </w:rPr>
        <w:t>甲方验收水泥采用抽检验收的方式。如在抽检批次中，发现乙方所送的水泥缺吨少重，则视同乙方在此次抽检</w:t>
      </w:r>
      <w:r>
        <w:rPr>
          <w:rFonts w:hint="eastAsia" w:ascii="仿宋" w:hAnsi="仿宋" w:eastAsia="仿宋" w:cs="仿宋"/>
          <w:b/>
          <w:bCs/>
          <w:kern w:val="0"/>
          <w:sz w:val="24"/>
          <w:szCs w:val="24"/>
          <w:lang w:val="en-US" w:eastAsia="zh-CN"/>
        </w:rPr>
        <w:t>之前所送全部水泥缺吨少重，</w:t>
      </w:r>
      <w:r>
        <w:rPr>
          <w:rFonts w:hint="eastAsia" w:ascii="仿宋" w:hAnsi="仿宋" w:eastAsia="仿宋" w:cs="仿宋"/>
          <w:b w:val="0"/>
          <w:bCs w:val="0"/>
          <w:kern w:val="0"/>
          <w:sz w:val="24"/>
          <w:szCs w:val="24"/>
          <w:lang w:val="en-US" w:eastAsia="zh-CN"/>
        </w:rPr>
        <w:t>缺吨少重的比例等同于此次抽检发现的比例，缺吨少重的总价值在货款中一次性予以扣减。</w:t>
      </w:r>
    </w:p>
    <w:p>
      <w:pPr>
        <w:keepNext w:val="0"/>
        <w:keepLines w:val="0"/>
        <w:pageBreakBefore w:val="0"/>
        <w:widowControl w:val="0"/>
        <w:numPr>
          <w:ilvl w:val="0"/>
          <w:numId w:val="0"/>
        </w:numPr>
        <w:tabs>
          <w:tab w:val="left" w:pos="759"/>
        </w:tabs>
        <w:kinsoku/>
        <w:wordWrap/>
        <w:overflowPunct/>
        <w:topLinePunct w:val="0"/>
        <w:autoSpaceDE/>
        <w:autoSpaceDN/>
        <w:bidi w:val="0"/>
        <w:adjustRightInd/>
        <w:snapToGrid/>
        <w:spacing w:line="312" w:lineRule="auto"/>
        <w:ind w:leftChars="0" w:firstLine="480" w:firstLineChars="200"/>
        <w:jc w:val="left"/>
        <w:textAlignment w:val="auto"/>
        <w:rPr>
          <w:rFonts w:hint="default" w:ascii="仿宋" w:hAnsi="仿宋" w:eastAsia="仿宋" w:cs="仿宋"/>
          <w:b/>
          <w:bCs/>
          <w:kern w:val="0"/>
          <w:sz w:val="24"/>
          <w:szCs w:val="24"/>
          <w:lang w:val="en-US" w:eastAsia="zh-CN"/>
        </w:rPr>
      </w:pPr>
      <w:r>
        <w:rPr>
          <w:rFonts w:hint="eastAsia" w:ascii="仿宋" w:hAnsi="仿宋" w:eastAsia="仿宋" w:cs="仿宋"/>
          <w:b w:val="0"/>
          <w:bCs w:val="0"/>
          <w:kern w:val="0"/>
          <w:sz w:val="24"/>
          <w:szCs w:val="24"/>
          <w:lang w:val="en-US" w:eastAsia="zh-CN"/>
        </w:rPr>
        <w:t>3.5如乙方供应假冒、伪劣产品，则处以年度供货总价5%的罚款，并报质监、工商等行政部门处理。</w:t>
      </w:r>
    </w:p>
    <w:p>
      <w:pPr>
        <w:pStyle w:val="2"/>
        <w:rPr>
          <w:rFonts w:hint="eastAsia"/>
          <w:lang w:val="en-US" w:eastAsia="zh-CN"/>
        </w:rPr>
      </w:pPr>
    </w:p>
    <w:p>
      <w:pPr>
        <w:keepNext w:val="0"/>
        <w:keepLines w:val="0"/>
        <w:pageBreakBefore w:val="0"/>
        <w:tabs>
          <w:tab w:val="left" w:pos="759"/>
        </w:tabs>
        <w:kinsoku/>
        <w:wordWrap/>
        <w:overflowPunct/>
        <w:topLinePunct w:val="0"/>
        <w:bidi w:val="0"/>
        <w:spacing w:line="312" w:lineRule="auto"/>
        <w:jc w:val="left"/>
        <w:textAlignment w:val="auto"/>
        <w:rPr>
          <w:rFonts w:hint="eastAsia" w:ascii="仿宋" w:hAnsi="仿宋" w:eastAsia="仿宋" w:cs="仿宋"/>
          <w:b/>
          <w:bCs/>
          <w:spacing w:val="6"/>
          <w:sz w:val="24"/>
          <w:szCs w:val="24"/>
          <w:lang w:val="en-US" w:eastAsia="zh-CN"/>
        </w:rPr>
      </w:pPr>
      <w:r>
        <w:rPr>
          <w:rFonts w:hint="eastAsia" w:ascii="仿宋" w:hAnsi="仿宋" w:eastAsia="仿宋" w:cs="仿宋"/>
          <w:b/>
          <w:bCs/>
          <w:spacing w:val="6"/>
          <w:sz w:val="24"/>
          <w:szCs w:val="24"/>
          <w:lang w:val="en-US" w:eastAsia="zh-CN"/>
        </w:rPr>
        <w:t>四、产品交付和验收</w:t>
      </w:r>
    </w:p>
    <w:p>
      <w:pPr>
        <w:keepNext w:val="0"/>
        <w:keepLines w:val="0"/>
        <w:pageBreakBefore w:val="0"/>
        <w:numPr>
          <w:ilvl w:val="0"/>
          <w:numId w:val="0"/>
        </w:numPr>
        <w:kinsoku/>
        <w:wordWrap/>
        <w:overflowPunct/>
        <w:topLinePunct w:val="0"/>
        <w:autoSpaceDE/>
        <w:autoSpaceDN/>
        <w:bidi w:val="0"/>
        <w:adjustRightInd/>
        <w:snapToGrid/>
        <w:spacing w:line="312" w:lineRule="auto"/>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4.1产品交付</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4.1.1交付时间：</w:t>
      </w:r>
      <w:r>
        <w:rPr>
          <w:rFonts w:hint="eastAsia" w:ascii="仿宋" w:hAnsi="仿宋" w:eastAsia="仿宋" w:cs="仿宋"/>
          <w:b w:val="0"/>
          <w:bCs w:val="0"/>
          <w:kern w:val="0"/>
          <w:sz w:val="24"/>
          <w:szCs w:val="24"/>
          <w:lang w:val="en-US" w:eastAsia="zh-CN"/>
        </w:rPr>
        <w:t>下单后24小时内到货，交货延迟的每天按订单总金额的1%承担违约金。</w:t>
      </w:r>
    </w:p>
    <w:p>
      <w:pPr>
        <w:pStyle w:val="2"/>
        <w:keepNext w:val="0"/>
        <w:keepLines w:val="0"/>
        <w:pageBreakBefore w:val="0"/>
        <w:kinsoku/>
        <w:wordWrap/>
        <w:overflowPunct/>
        <w:topLinePunct w:val="0"/>
        <w:autoSpaceDE/>
        <w:autoSpaceDN/>
        <w:bidi w:val="0"/>
        <w:adjustRightInd/>
        <w:snapToGrid/>
        <w:spacing w:line="312" w:lineRule="auto"/>
        <w:ind w:firstLine="480" w:firstLineChars="200"/>
        <w:textAlignment w:val="auto"/>
        <w:rPr>
          <w:rStyle w:val="12"/>
          <w:rFonts w:hint="eastAsia" w:ascii="仿宋" w:hAnsi="仿宋" w:eastAsia="仿宋" w:cs="仿宋"/>
          <w:sz w:val="24"/>
          <w:szCs w:val="24"/>
        </w:rPr>
      </w:pPr>
      <w:r>
        <w:rPr>
          <w:rFonts w:hint="eastAsia" w:ascii="仿宋" w:hAnsi="仿宋" w:eastAsia="仿宋" w:cs="仿宋"/>
          <w:sz w:val="24"/>
          <w:szCs w:val="24"/>
          <w:lang w:val="en-US" w:eastAsia="zh-CN"/>
        </w:rPr>
        <w:t>4.1.2</w:t>
      </w:r>
      <w:r>
        <w:rPr>
          <w:rFonts w:hint="eastAsia" w:ascii="仿宋" w:hAnsi="仿宋" w:eastAsia="仿宋" w:cs="仿宋"/>
          <w:sz w:val="24"/>
          <w:szCs w:val="24"/>
        </w:rPr>
        <w:t>按下列第</w:t>
      </w:r>
      <w:r>
        <w:rPr>
          <w:rFonts w:hint="eastAsia" w:ascii="仿宋" w:hAnsi="仿宋" w:eastAsia="仿宋" w:cs="仿宋"/>
          <w:sz w:val="24"/>
          <w:szCs w:val="24"/>
          <w:u w:val="single"/>
          <w:lang w:val="en-US" w:eastAsia="zh-CN"/>
        </w:rPr>
        <w:t xml:space="preserve"> （1） </w:t>
      </w:r>
      <w:r>
        <w:rPr>
          <w:rFonts w:hint="eastAsia" w:ascii="仿宋" w:hAnsi="仿宋" w:eastAsia="仿宋" w:cs="仿宋"/>
          <w:sz w:val="24"/>
          <w:szCs w:val="24"/>
        </w:rPr>
        <w:t>项</w:t>
      </w:r>
      <w:r>
        <w:rPr>
          <w:rFonts w:hint="eastAsia" w:ascii="仿宋" w:hAnsi="仿宋" w:eastAsia="仿宋" w:cs="仿宋"/>
          <w:sz w:val="24"/>
          <w:szCs w:val="24"/>
          <w:lang w:val="en-US" w:eastAsia="zh-CN"/>
        </w:rPr>
        <w:t>交付</w:t>
      </w:r>
      <w:r>
        <w:rPr>
          <w:rFonts w:hint="eastAsia" w:ascii="仿宋" w:hAnsi="仿宋" w:eastAsia="仿宋" w:cs="仿宋"/>
          <w:sz w:val="24"/>
          <w:szCs w:val="24"/>
          <w:lang w:eastAsia="zh-CN"/>
        </w:rPr>
        <w:t>。</w:t>
      </w:r>
      <w:r>
        <w:rPr>
          <w:rStyle w:val="12"/>
          <w:rFonts w:hint="eastAsia" w:ascii="仿宋" w:hAnsi="仿宋" w:eastAsia="仿宋" w:cs="仿宋"/>
          <w:sz w:val="24"/>
          <w:szCs w:val="24"/>
        </w:rPr>
        <w:t> </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乙方送货</w:t>
      </w:r>
      <w:r>
        <w:rPr>
          <w:rStyle w:val="12"/>
          <w:rFonts w:hint="eastAsia" w:ascii="仿宋" w:hAnsi="仿宋" w:eastAsia="仿宋" w:cs="仿宋"/>
          <w:sz w:val="24"/>
          <w:szCs w:val="24"/>
        </w:rPr>
        <w:t>，</w:t>
      </w:r>
      <w:r>
        <w:rPr>
          <w:rFonts w:hint="eastAsia" w:ascii="仿宋" w:hAnsi="仿宋" w:eastAsia="仿宋" w:cs="仿宋"/>
          <w:sz w:val="24"/>
          <w:szCs w:val="24"/>
        </w:rPr>
        <w:t>在正式交货前，包括运输途中、卸货中</w:t>
      </w:r>
      <w:r>
        <w:rPr>
          <w:rFonts w:hint="eastAsia" w:ascii="仿宋" w:hAnsi="仿宋" w:eastAsia="仿宋" w:cs="仿宋"/>
          <w:sz w:val="24"/>
          <w:szCs w:val="24"/>
          <w:lang w:eastAsia="zh-CN"/>
        </w:rPr>
        <w:t>，</w:t>
      </w:r>
      <w:r>
        <w:rPr>
          <w:rFonts w:hint="eastAsia" w:ascii="仿宋" w:hAnsi="仿宋" w:eastAsia="仿宋" w:cs="仿宋"/>
          <w:sz w:val="24"/>
          <w:szCs w:val="24"/>
        </w:rPr>
        <w:t>如有人身伤害或材料损失均由乙方负责。</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乙方代运</w:t>
      </w:r>
      <w:r>
        <w:rPr>
          <w:rStyle w:val="12"/>
          <w:rFonts w:hint="eastAsia" w:ascii="仿宋" w:hAnsi="仿宋" w:eastAsia="仿宋" w:cs="仿宋"/>
          <w:sz w:val="24"/>
          <w:szCs w:val="24"/>
        </w:rPr>
        <w:t>，</w:t>
      </w:r>
      <w:r>
        <w:rPr>
          <w:rFonts w:hint="eastAsia" w:ascii="仿宋" w:hAnsi="仿宋" w:eastAsia="仿宋" w:cs="仿宋"/>
          <w:sz w:val="24"/>
          <w:szCs w:val="24"/>
        </w:rPr>
        <w:t>在正式交货前，包括运输途中、卸货中</w:t>
      </w:r>
      <w:r>
        <w:rPr>
          <w:rFonts w:hint="eastAsia" w:ascii="仿宋" w:hAnsi="仿宋" w:eastAsia="仿宋" w:cs="仿宋"/>
          <w:sz w:val="24"/>
          <w:szCs w:val="24"/>
          <w:lang w:eastAsia="zh-CN"/>
        </w:rPr>
        <w:t>，</w:t>
      </w:r>
      <w:r>
        <w:rPr>
          <w:rFonts w:hint="eastAsia" w:ascii="仿宋" w:hAnsi="仿宋" w:eastAsia="仿宋" w:cs="仿宋"/>
          <w:sz w:val="24"/>
          <w:szCs w:val="24"/>
        </w:rPr>
        <w:t>如有人身伤害或材料损失均由乙方负责。</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甲方自提自运。</w:t>
      </w:r>
      <w:r>
        <w:rPr>
          <w:rStyle w:val="12"/>
          <w:rFonts w:hint="eastAsia" w:ascii="仿宋" w:hAnsi="仿宋" w:eastAsia="仿宋" w:cs="仿宋"/>
          <w:sz w:val="24"/>
          <w:szCs w:val="24"/>
        </w:rPr>
        <w:t> </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sz w:val="24"/>
          <w:szCs w:val="24"/>
          <w:lang w:val="en-US" w:eastAsia="zh-CN"/>
        </w:rPr>
        <w:t>1.3到</w:t>
      </w:r>
      <w:r>
        <w:rPr>
          <w:rFonts w:hint="eastAsia" w:ascii="仿宋" w:hAnsi="仿宋" w:eastAsia="仿宋" w:cs="仿宋"/>
          <w:sz w:val="24"/>
          <w:szCs w:val="24"/>
        </w:rPr>
        <w:t>货地点和指定接货人：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甲方采购部指定 </w:t>
      </w:r>
      <w:r>
        <w:rPr>
          <w:rFonts w:hint="eastAsia" w:ascii="仿宋" w:hAnsi="仿宋" w:eastAsia="仿宋" w:cs="仿宋"/>
          <w:sz w:val="24"/>
          <w:szCs w:val="24"/>
        </w:rPr>
        <w:t>。</w:t>
      </w:r>
      <w:r>
        <w:rPr>
          <w:rStyle w:val="12"/>
          <w:rFonts w:hint="eastAsia" w:ascii="仿宋" w:hAnsi="仿宋" w:eastAsia="仿宋" w:cs="仿宋"/>
          <w:sz w:val="24"/>
          <w:szCs w:val="24"/>
        </w:rPr>
        <w:t> </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sz w:val="24"/>
          <w:szCs w:val="24"/>
          <w:lang w:val="en-US" w:eastAsia="zh-CN"/>
        </w:rPr>
        <w:t>1.4</w:t>
      </w:r>
      <w:r>
        <w:rPr>
          <w:rFonts w:hint="eastAsia" w:ascii="仿宋" w:hAnsi="仿宋" w:eastAsia="仿宋" w:cs="仿宋"/>
          <w:sz w:val="24"/>
          <w:szCs w:val="24"/>
        </w:rPr>
        <w:t>现场卸货由</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乙方</w:t>
      </w:r>
      <w:r>
        <w:rPr>
          <w:rFonts w:hint="eastAsia" w:ascii="仿宋" w:hAnsi="仿宋" w:eastAsia="仿宋" w:cs="仿宋"/>
          <w:sz w:val="24"/>
          <w:szCs w:val="24"/>
          <w:u w:val="single"/>
        </w:rPr>
        <w:t xml:space="preserve"> </w:t>
      </w:r>
      <w:r>
        <w:rPr>
          <w:rFonts w:hint="eastAsia" w:ascii="仿宋" w:hAnsi="仿宋" w:eastAsia="仿宋" w:cs="仿宋"/>
          <w:sz w:val="24"/>
          <w:szCs w:val="24"/>
        </w:rPr>
        <w:t>负责。</w:t>
      </w:r>
      <w:r>
        <w:rPr>
          <w:rStyle w:val="12"/>
          <w:rFonts w:hint="eastAsia" w:ascii="仿宋" w:hAnsi="仿宋" w:eastAsia="仿宋" w:cs="仿宋"/>
          <w:sz w:val="24"/>
          <w:szCs w:val="24"/>
        </w:rPr>
        <w:t> </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4.2产品验收</w:t>
      </w:r>
    </w:p>
    <w:p>
      <w:pPr>
        <w:keepNext w:val="0"/>
        <w:keepLines w:val="0"/>
        <w:pageBreakBefore w:val="0"/>
        <w:numPr>
          <w:ilvl w:val="0"/>
          <w:numId w:val="0"/>
        </w:numPr>
        <w:kinsoku/>
        <w:wordWrap/>
        <w:overflowPunct/>
        <w:topLinePunct w:val="0"/>
        <w:bidi w:val="0"/>
        <w:spacing w:line="312" w:lineRule="auto"/>
        <w:ind w:firstLine="480" w:firstLineChars="200"/>
        <w:jc w:val="left"/>
        <w:textAlignment w:val="auto"/>
        <w:rPr>
          <w:rFonts w:hint="eastAsia" w:ascii="仿宋" w:hAnsi="仿宋" w:eastAsia="仿宋" w:cs="仿宋"/>
          <w:sz w:val="24"/>
          <w:szCs w:val="24"/>
          <w:u w:val="single"/>
        </w:rPr>
      </w:pPr>
      <w:r>
        <w:rPr>
          <w:rFonts w:hint="eastAsia" w:ascii="仿宋" w:hAnsi="仿宋" w:eastAsia="仿宋" w:cs="仿宋"/>
          <w:sz w:val="24"/>
          <w:szCs w:val="24"/>
          <w:lang w:val="en-US" w:eastAsia="zh-CN"/>
        </w:rPr>
        <w:t>4.2.1</w:t>
      </w:r>
      <w:r>
        <w:rPr>
          <w:rFonts w:hint="eastAsia" w:ascii="仿宋" w:hAnsi="仿宋" w:eastAsia="仿宋" w:cs="仿宋"/>
          <w:sz w:val="24"/>
          <w:szCs w:val="24"/>
        </w:rPr>
        <w:t>验收时间：收到产品后</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30</w:t>
      </w:r>
      <w:r>
        <w:rPr>
          <w:rFonts w:hint="eastAsia" w:ascii="仿宋" w:hAnsi="仿宋" w:eastAsia="仿宋" w:cs="仿宋"/>
          <w:sz w:val="24"/>
          <w:szCs w:val="24"/>
          <w:u w:val="single"/>
        </w:rPr>
        <w:t xml:space="preserve"> </w:t>
      </w:r>
      <w:r>
        <w:rPr>
          <w:rFonts w:hint="eastAsia" w:ascii="仿宋" w:hAnsi="仿宋" w:eastAsia="仿宋" w:cs="仿宋"/>
          <w:sz w:val="24"/>
          <w:szCs w:val="24"/>
        </w:rPr>
        <w:t>日内组织验收。</w:t>
      </w:r>
      <w:r>
        <w:rPr>
          <w:rFonts w:hint="eastAsia" w:ascii="仿宋" w:hAnsi="仿宋" w:eastAsia="仿宋" w:cs="仿宋"/>
          <w:sz w:val="24"/>
          <w:szCs w:val="24"/>
          <w:lang w:val="en-US" w:eastAsia="zh-CN"/>
        </w:rPr>
        <w:t>对于验收不合格的产品，甲方有权要求乙方在验收日起</w:t>
      </w:r>
      <w:r>
        <w:rPr>
          <w:rFonts w:hint="eastAsia" w:ascii="仿宋" w:hAnsi="仿宋" w:eastAsia="仿宋" w:cs="仿宋"/>
          <w:sz w:val="24"/>
          <w:szCs w:val="24"/>
          <w:u w:val="single"/>
          <w:lang w:val="en-US" w:eastAsia="zh-CN"/>
        </w:rPr>
        <w:t xml:space="preserve"> 3 </w:t>
      </w:r>
      <w:r>
        <w:rPr>
          <w:rFonts w:hint="eastAsia" w:ascii="仿宋" w:hAnsi="仿宋" w:eastAsia="仿宋" w:cs="仿宋"/>
          <w:sz w:val="24"/>
          <w:szCs w:val="24"/>
          <w:lang w:val="en-US" w:eastAsia="zh-CN"/>
        </w:rPr>
        <w:t>日内按甲方要求退货或更换不合格产品。因更换产品而延迟交付的，乙方应承担延迟交货的违约责任。</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4.2.</w:t>
      </w:r>
      <w:r>
        <w:rPr>
          <w:rFonts w:hint="eastAsia" w:ascii="仿宋" w:hAnsi="仿宋" w:eastAsia="仿宋" w:cs="仿宋"/>
          <w:sz w:val="24"/>
          <w:szCs w:val="24"/>
        </w:rPr>
        <w:t>2验收方法</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（1）按照样品及国家相关规范进行验收。</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由甲方组织验收，</w:t>
      </w:r>
      <w:r>
        <w:rPr>
          <w:rFonts w:hint="eastAsia" w:ascii="仿宋" w:hAnsi="仿宋" w:eastAsia="仿宋" w:cs="仿宋"/>
          <w:sz w:val="24"/>
          <w:szCs w:val="24"/>
          <w:lang w:val="en-US" w:eastAsia="zh-CN"/>
        </w:rPr>
        <w:t>如双方对产品质量不能取得一致意见时，任何一方均可提请有权机构进行检验，该检验机构的检验结果作为双方必须遵循的依据，由此发生的费用由乙方承担。</w:t>
      </w:r>
    </w:p>
    <w:p>
      <w:pPr>
        <w:keepNext w:val="0"/>
        <w:keepLines w:val="0"/>
        <w:pageBreakBefore w:val="0"/>
        <w:numPr>
          <w:ilvl w:val="0"/>
          <w:numId w:val="0"/>
        </w:numPr>
        <w:kinsoku/>
        <w:wordWrap/>
        <w:overflowPunct/>
        <w:topLinePunct w:val="0"/>
        <w:bidi w:val="0"/>
        <w:spacing w:line="312"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（3）因乙方所提供的产品不符合质量要求而给甲方或第三方造成损失的，乙方应赔偿甲方或第三方的损失。</w:t>
      </w:r>
    </w:p>
    <w:p>
      <w:pPr>
        <w:keepNext w:val="0"/>
        <w:keepLines w:val="0"/>
        <w:pageBreakBefore w:val="0"/>
        <w:numPr>
          <w:ilvl w:val="0"/>
          <w:numId w:val="0"/>
        </w:numPr>
        <w:kinsoku/>
        <w:wordWrap/>
        <w:overflowPunct/>
        <w:topLinePunct w:val="0"/>
        <w:bidi w:val="0"/>
        <w:spacing w:line="312" w:lineRule="auto"/>
        <w:ind w:firstLine="480" w:firstLineChars="200"/>
        <w:jc w:val="left"/>
        <w:textAlignment w:val="auto"/>
        <w:rPr>
          <w:rFonts w:hint="default"/>
          <w:lang w:val="en-US" w:eastAsia="zh-CN"/>
        </w:rPr>
      </w:pPr>
      <w:r>
        <w:rPr>
          <w:rFonts w:hint="eastAsia" w:ascii="仿宋" w:hAnsi="仿宋" w:eastAsia="仿宋" w:cs="仿宋"/>
          <w:sz w:val="24"/>
          <w:szCs w:val="24"/>
          <w:lang w:val="en-US" w:eastAsia="zh-CN"/>
        </w:rPr>
        <w:t>（4）甲方验收时，乙方应结合甲方要求提交资料，包括但不限于以下资料：产品合格证（或质量证明）、质量检验报告、发货单、增值税专用发票或其它应具有的单证。</w:t>
      </w:r>
    </w:p>
    <w:p>
      <w:pPr>
        <w:keepNext w:val="0"/>
        <w:keepLines w:val="0"/>
        <w:pageBreakBefore w:val="0"/>
        <w:widowControl w:val="0"/>
        <w:numPr>
          <w:ilvl w:val="0"/>
          <w:numId w:val="3"/>
        </w:numPr>
        <w:tabs>
          <w:tab w:val="left" w:pos="759"/>
        </w:tabs>
        <w:kinsoku/>
        <w:wordWrap/>
        <w:overflowPunct/>
        <w:topLinePunct w:val="0"/>
        <w:autoSpaceDE/>
        <w:autoSpaceDN/>
        <w:bidi w:val="0"/>
        <w:adjustRightInd/>
        <w:snapToGrid/>
        <w:spacing w:line="312" w:lineRule="auto"/>
        <w:ind w:leftChars="0"/>
        <w:jc w:val="left"/>
        <w:textAlignment w:val="auto"/>
        <w:rPr>
          <w:rFonts w:hint="eastAsia" w:ascii="仿宋" w:hAnsi="仿宋" w:eastAsia="仿宋" w:cs="仿宋"/>
          <w:b/>
          <w:bCs/>
          <w:spacing w:val="6"/>
          <w:sz w:val="24"/>
          <w:szCs w:val="24"/>
          <w:lang w:val="en-US" w:eastAsia="zh-CN"/>
        </w:rPr>
      </w:pPr>
      <w:r>
        <w:rPr>
          <w:rFonts w:hint="eastAsia" w:ascii="仿宋" w:hAnsi="仿宋" w:eastAsia="仿宋" w:cs="仿宋"/>
          <w:b/>
          <w:bCs/>
          <w:spacing w:val="6"/>
          <w:sz w:val="24"/>
          <w:szCs w:val="24"/>
          <w:lang w:val="en-US" w:eastAsia="zh-CN"/>
        </w:rPr>
        <w:t>关于价格</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80" w:firstLineChars="200"/>
        <w:textAlignment w:val="auto"/>
        <w:rPr>
          <w:rFonts w:hint="eastAsia" w:ascii="仿宋" w:hAnsi="仿宋" w:eastAsia="仿宋" w:cs="仿宋"/>
          <w:sz w:val="24"/>
          <w:szCs w:val="24"/>
        </w:rPr>
      </w:pPr>
      <w:r>
        <w:rPr>
          <w:rFonts w:hint="eastAsia" w:ascii="仿宋" w:hAnsi="仿宋" w:eastAsia="仿宋" w:cs="仿宋"/>
          <w:color w:val="auto"/>
          <w:kern w:val="2"/>
          <w:sz w:val="24"/>
          <w:szCs w:val="24"/>
          <w:lang w:val="en-US" w:eastAsia="zh-CN" w:bidi="ar-SA"/>
        </w:rPr>
        <w:t>5.1</w:t>
      </w:r>
      <w:r>
        <w:rPr>
          <w:rFonts w:hint="eastAsia" w:ascii="仿宋" w:hAnsi="仿宋" w:eastAsia="仿宋" w:cs="仿宋"/>
          <w:sz w:val="24"/>
          <w:szCs w:val="24"/>
        </w:rPr>
        <w:t>本协议规定的价格特指经双方确认</w:t>
      </w:r>
      <w:r>
        <w:rPr>
          <w:rFonts w:hint="eastAsia" w:ascii="仿宋" w:hAnsi="仿宋" w:eastAsia="仿宋" w:cs="仿宋"/>
          <w:sz w:val="24"/>
          <w:szCs w:val="24"/>
          <w:lang w:val="en-US" w:eastAsia="zh-CN"/>
        </w:rPr>
        <w:t>的</w:t>
      </w:r>
      <w:r>
        <w:rPr>
          <w:rFonts w:hint="eastAsia" w:ascii="仿宋" w:hAnsi="仿宋" w:eastAsia="仿宋" w:cs="仿宋"/>
          <w:sz w:val="24"/>
          <w:szCs w:val="24"/>
        </w:rPr>
        <w:t>具体价格。</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82" w:firstLineChars="200"/>
        <w:textAlignment w:val="auto"/>
        <w:rPr>
          <w:rFonts w:hint="default" w:eastAsia="仿宋"/>
          <w:lang w:val="en-US" w:eastAsia="zh-CN"/>
        </w:rPr>
      </w:pPr>
      <w:r>
        <w:rPr>
          <w:rFonts w:hint="eastAsia" w:ascii="仿宋" w:hAnsi="仿宋" w:eastAsia="仿宋" w:cs="仿宋"/>
          <w:b/>
          <w:bCs/>
          <w:sz w:val="24"/>
          <w:szCs w:val="24"/>
          <w:lang w:val="en-US" w:eastAsia="zh-CN"/>
        </w:rPr>
        <w:t>5.2报价</w:t>
      </w:r>
      <w:r>
        <w:rPr>
          <w:rFonts w:hint="eastAsia" w:ascii="仿宋" w:hAnsi="仿宋" w:eastAsia="仿宋" w:cs="仿宋"/>
          <w:sz w:val="24"/>
          <w:szCs w:val="24"/>
          <w:lang w:val="en-US" w:eastAsia="zh-CN"/>
        </w:rPr>
        <w:t>：</w:t>
      </w:r>
      <w:r>
        <w:rPr>
          <w:rFonts w:hint="eastAsia" w:ascii="仿宋" w:hAnsi="仿宋" w:eastAsia="仿宋" w:cs="仿宋"/>
          <w:sz w:val="24"/>
          <w:szCs w:val="24"/>
        </w:rPr>
        <w:t>甲方有权要求乙方针对其所提供的产品进行报价并发出询价单，乙方接到甲方询价单后，需</w:t>
      </w:r>
      <w:r>
        <w:rPr>
          <w:rFonts w:hint="eastAsia" w:ascii="仿宋" w:hAnsi="仿宋" w:eastAsia="仿宋" w:cs="仿宋"/>
          <w:sz w:val="24"/>
          <w:szCs w:val="24"/>
          <w:lang w:val="en-US" w:eastAsia="zh-CN"/>
        </w:rPr>
        <w:t>在1小时</w:t>
      </w:r>
      <w:r>
        <w:rPr>
          <w:rFonts w:hint="eastAsia" w:ascii="仿宋" w:hAnsi="仿宋" w:eastAsia="仿宋" w:cs="仿宋"/>
          <w:sz w:val="24"/>
          <w:szCs w:val="24"/>
        </w:rPr>
        <w:t>内按照甲方询价单要求的格式向甲方报价。所有单价应以含税</w:t>
      </w:r>
      <w:r>
        <w:rPr>
          <w:rFonts w:hint="eastAsia" w:ascii="仿宋" w:hAnsi="仿宋" w:eastAsia="仿宋" w:cs="仿宋"/>
          <w:sz w:val="24"/>
          <w:szCs w:val="24"/>
          <w:lang w:val="en-US" w:eastAsia="zh-CN"/>
        </w:rPr>
        <w:t>到位</w:t>
      </w:r>
      <w:r>
        <w:rPr>
          <w:rFonts w:hint="eastAsia" w:ascii="仿宋" w:hAnsi="仿宋" w:eastAsia="仿宋" w:cs="仿宋"/>
          <w:sz w:val="24"/>
          <w:szCs w:val="24"/>
        </w:rPr>
        <w:t>价报价。</w:t>
      </w:r>
    </w:p>
    <w:p>
      <w:pPr>
        <w:keepNext w:val="0"/>
        <w:keepLines w:val="0"/>
        <w:pageBreakBefore w:val="0"/>
        <w:numPr>
          <w:ilvl w:val="0"/>
          <w:numId w:val="0"/>
        </w:numPr>
        <w:kinsoku/>
        <w:wordWrap/>
        <w:overflowPunct/>
        <w:topLinePunct w:val="0"/>
        <w:bidi w:val="0"/>
        <w:spacing w:line="312" w:lineRule="auto"/>
        <w:ind w:leftChars="0" w:firstLine="48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5.3价格</w:t>
      </w:r>
    </w:p>
    <w:p>
      <w:pPr>
        <w:keepNext w:val="0"/>
        <w:keepLines w:val="0"/>
        <w:pageBreakBefore w:val="0"/>
        <w:numPr>
          <w:ilvl w:val="0"/>
          <w:numId w:val="0"/>
        </w:numPr>
        <w:kinsoku/>
        <w:wordWrap/>
        <w:overflowPunct/>
        <w:topLinePunct w:val="0"/>
        <w:bidi w:val="0"/>
        <w:snapToGrid/>
        <w:spacing w:line="312" w:lineRule="auto"/>
        <w:ind w:leftChars="0" w:firstLine="480"/>
        <w:textAlignment w:val="auto"/>
        <w:rPr>
          <w:rFonts w:hint="default"/>
          <w:lang w:val="en-US" w:eastAsia="zh-CN"/>
        </w:rPr>
      </w:pPr>
      <w:r>
        <w:rPr>
          <w:rFonts w:hint="eastAsia" w:ascii="仿宋" w:hAnsi="仿宋" w:eastAsia="仿宋" w:cs="仿宋"/>
          <w:sz w:val="24"/>
          <w:szCs w:val="24"/>
          <w:lang w:val="en-US" w:eastAsia="zh-CN"/>
        </w:rPr>
        <w:t>5.3.1乙方同意按报价格清单中的价格为甲方供货，从第一批供货开始的</w:t>
      </w:r>
      <w:r>
        <w:rPr>
          <w:rFonts w:hint="eastAsia" w:ascii="仿宋" w:hAnsi="仿宋" w:eastAsia="仿宋" w:cs="仿宋"/>
          <w:b/>
          <w:bCs/>
          <w:sz w:val="24"/>
          <w:szCs w:val="24"/>
          <w:u w:val="single"/>
          <w:lang w:val="en-US" w:eastAsia="zh-CN"/>
        </w:rPr>
        <w:t xml:space="preserve"> 1 </w:t>
      </w:r>
      <w:r>
        <w:rPr>
          <w:rFonts w:hint="eastAsia" w:ascii="仿宋" w:hAnsi="仿宋" w:eastAsia="仿宋" w:cs="仿宋"/>
          <w:sz w:val="24"/>
          <w:szCs w:val="24"/>
          <w:lang w:val="en-US" w:eastAsia="zh-CN"/>
        </w:rPr>
        <w:t>个月内的价格是固定的。</w:t>
      </w:r>
    </w:p>
    <w:p>
      <w:pPr>
        <w:pStyle w:val="3"/>
        <w:keepNext w:val="0"/>
        <w:keepLines w:val="0"/>
        <w:pageBreakBefore w:val="0"/>
        <w:kinsoku/>
        <w:wordWrap/>
        <w:overflowPunct/>
        <w:topLinePunct w:val="0"/>
        <w:bidi w:val="0"/>
        <w:snapToGrid/>
        <w:spacing w:line="312" w:lineRule="auto"/>
        <w:ind w:firstLine="482" w:firstLineChars="200"/>
        <w:textAlignment w:val="auto"/>
        <w:rPr>
          <w:rFonts w:hint="default"/>
          <w:lang w:val="en-US" w:eastAsia="zh-CN"/>
        </w:rPr>
      </w:pPr>
      <w:r>
        <w:rPr>
          <w:rFonts w:hint="eastAsia" w:ascii="仿宋" w:hAnsi="仿宋" w:eastAsia="仿宋" w:cs="仿宋"/>
          <w:b/>
          <w:bCs/>
          <w:sz w:val="24"/>
          <w:szCs w:val="24"/>
          <w:lang w:val="en-US" w:eastAsia="zh-CN"/>
        </w:rPr>
        <w:t>5.3.2</w:t>
      </w:r>
      <w:r>
        <w:rPr>
          <w:rFonts w:hint="eastAsia" w:ascii="仿宋" w:hAnsi="仿宋" w:eastAsia="仿宋" w:cs="仿宋"/>
          <w:b/>
          <w:bCs/>
          <w:color w:val="auto"/>
          <w:kern w:val="2"/>
          <w:sz w:val="24"/>
          <w:szCs w:val="24"/>
          <w:lang w:val="en-US" w:eastAsia="zh-CN" w:bidi="ar-SA"/>
        </w:rPr>
        <w:t>最优惠待遇原则，即乙方承诺给予甲方最优惠的供货价格，若同类产品乙方给予甲方的供货价格高于乙方同期向任何第三方的供货价格，则甲方有权按乙方供货给第三方的最低价格支付货款，且乙方应向甲方支付该批次产品总价值10%的诚信金。</w:t>
      </w:r>
    </w:p>
    <w:p>
      <w:pPr>
        <w:pStyle w:val="3"/>
        <w:keepNext w:val="0"/>
        <w:keepLines w:val="0"/>
        <w:pageBreakBefore w:val="0"/>
        <w:widowControl w:val="0"/>
        <w:kinsoku/>
        <w:wordWrap/>
        <w:overflowPunct/>
        <w:topLinePunct w:val="0"/>
        <w:autoSpaceDE w:val="0"/>
        <w:autoSpaceDN w:val="0"/>
        <w:bidi w:val="0"/>
        <w:adjustRightInd w:val="0"/>
        <w:snapToGrid/>
        <w:spacing w:line="312" w:lineRule="auto"/>
        <w:ind w:firstLine="480"/>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5.3.3价格变更：</w:t>
      </w:r>
      <w:r>
        <w:rPr>
          <w:rFonts w:hint="eastAsia" w:ascii="仿宋" w:hAnsi="仿宋" w:eastAsia="仿宋" w:cs="仿宋"/>
          <w:b w:val="0"/>
          <w:bCs w:val="0"/>
          <w:color w:val="auto"/>
          <w:kern w:val="2"/>
          <w:sz w:val="24"/>
          <w:szCs w:val="24"/>
          <w:lang w:val="en-US" w:eastAsia="zh-CN" w:bidi="ar-SA"/>
        </w:rPr>
        <w:t>当乙方受到原材料价格上涨因素影响，</w:t>
      </w:r>
      <w:r>
        <w:rPr>
          <w:rFonts w:hint="eastAsia" w:ascii="仿宋" w:hAnsi="仿宋" w:eastAsia="仿宋" w:cs="仿宋"/>
          <w:sz w:val="24"/>
          <w:szCs w:val="24"/>
        </w:rPr>
        <w:t>幅度超过10</w:t>
      </w:r>
      <w:r>
        <w:rPr>
          <w:rFonts w:hint="eastAsia" w:ascii="仿宋" w:hAnsi="仿宋" w:eastAsia="仿宋" w:cs="仿宋"/>
          <w:sz w:val="24"/>
          <w:szCs w:val="24"/>
          <w:lang w:val="en-US" w:eastAsia="zh-CN"/>
        </w:rPr>
        <w:t>%</w:t>
      </w:r>
      <w:r>
        <w:rPr>
          <w:rFonts w:hint="eastAsia" w:ascii="仿宋" w:hAnsi="仿宋" w:eastAsia="仿宋" w:cs="仿宋"/>
          <w:sz w:val="24"/>
          <w:szCs w:val="24"/>
        </w:rPr>
        <w:t>时，</w:t>
      </w:r>
      <w:r>
        <w:rPr>
          <w:rFonts w:hint="eastAsia" w:ascii="仿宋" w:hAnsi="仿宋" w:eastAsia="仿宋" w:cs="仿宋"/>
          <w:b w:val="0"/>
          <w:bCs w:val="0"/>
          <w:color w:val="auto"/>
          <w:kern w:val="2"/>
          <w:sz w:val="24"/>
          <w:szCs w:val="24"/>
          <w:lang w:val="en-US" w:eastAsia="zh-CN" w:bidi="ar-SA"/>
        </w:rPr>
        <w:t>且无法通过劳动生产率的提高及成本控制抵消原材料价格上涨的影响因素而需要上调价格时，需以书面形式通知甲方该等情况，并附上相应产品调价的佐证资料。甲方将与乙方协商，并审批新的价格，并给予回复。</w:t>
      </w:r>
      <w:r>
        <w:rPr>
          <w:rFonts w:hint="eastAsia" w:ascii="仿宋" w:hAnsi="仿宋" w:eastAsia="仿宋" w:cs="仿宋"/>
          <w:b/>
          <w:bCs/>
          <w:color w:val="auto"/>
          <w:kern w:val="2"/>
          <w:sz w:val="24"/>
          <w:szCs w:val="24"/>
          <w:lang w:val="en-US" w:eastAsia="zh-CN" w:bidi="ar-SA"/>
        </w:rPr>
        <w:t>在价格调整协商阶段，乙方应以原价格保持产品的充分供应，不得以任何原因停止供货，协商调整时间为自甲方接到乙方书面通知之日起</w:t>
      </w:r>
      <w:r>
        <w:rPr>
          <w:rFonts w:hint="eastAsia" w:ascii="仿宋" w:hAnsi="仿宋" w:eastAsia="仿宋" w:cs="仿宋"/>
          <w:b/>
          <w:bCs/>
          <w:color w:val="auto"/>
          <w:kern w:val="2"/>
          <w:sz w:val="24"/>
          <w:szCs w:val="24"/>
          <w:u w:val="single"/>
          <w:lang w:val="en-US" w:eastAsia="zh-CN" w:bidi="ar-SA"/>
        </w:rPr>
        <w:t xml:space="preserve"> 15 </w:t>
      </w:r>
      <w:r>
        <w:rPr>
          <w:rFonts w:hint="eastAsia" w:ascii="仿宋" w:hAnsi="仿宋" w:eastAsia="仿宋" w:cs="仿宋"/>
          <w:b/>
          <w:bCs/>
          <w:color w:val="auto"/>
          <w:kern w:val="2"/>
          <w:sz w:val="24"/>
          <w:szCs w:val="24"/>
          <w:lang w:val="en-US" w:eastAsia="zh-CN" w:bidi="ar-SA"/>
        </w:rPr>
        <w:t>个工作日内。</w:t>
      </w:r>
    </w:p>
    <w:p>
      <w:pPr>
        <w:keepNext w:val="0"/>
        <w:keepLines w:val="0"/>
        <w:pageBreakBefore w:val="0"/>
        <w:numPr>
          <w:ilvl w:val="0"/>
          <w:numId w:val="0"/>
        </w:numPr>
        <w:kinsoku/>
        <w:wordWrap/>
        <w:overflowPunct/>
        <w:topLinePunct w:val="0"/>
        <w:bidi w:val="0"/>
        <w:spacing w:line="312" w:lineRule="auto"/>
        <w:ind w:leftChars="0" w:firstLine="480" w:firstLineChars="200"/>
        <w:textAlignment w:val="auto"/>
        <w:rPr>
          <w:rFonts w:hint="eastAsia" w:ascii="仿宋" w:hAnsi="仿宋" w:eastAsia="仿宋" w:cs="仿宋"/>
          <w:sz w:val="24"/>
          <w:szCs w:val="24"/>
        </w:rPr>
      </w:pPr>
      <w:r>
        <w:rPr>
          <w:rFonts w:hint="eastAsia" w:ascii="仿宋" w:hAnsi="仿宋" w:eastAsia="仿宋" w:cs="仿宋"/>
          <w:b w:val="0"/>
          <w:bCs w:val="0"/>
          <w:color w:val="auto"/>
          <w:kern w:val="2"/>
          <w:sz w:val="24"/>
          <w:szCs w:val="24"/>
          <w:lang w:val="en-US" w:eastAsia="zh-CN" w:bidi="ar-SA"/>
        </w:rPr>
        <w:t>5.3.4</w:t>
      </w:r>
      <w:r>
        <w:rPr>
          <w:rFonts w:hint="eastAsia" w:ascii="仿宋" w:hAnsi="仿宋" w:eastAsia="仿宋" w:cs="仿宋"/>
          <w:b w:val="0"/>
          <w:bCs w:val="0"/>
          <w:sz w:val="24"/>
          <w:szCs w:val="24"/>
        </w:rPr>
        <w:t>若</w:t>
      </w:r>
      <w:r>
        <w:rPr>
          <w:rFonts w:hint="eastAsia" w:ascii="仿宋" w:hAnsi="仿宋" w:eastAsia="仿宋" w:cs="仿宋"/>
          <w:sz w:val="24"/>
          <w:szCs w:val="24"/>
        </w:rPr>
        <w:t>双方就价格问题</w:t>
      </w:r>
      <w:r>
        <w:rPr>
          <w:rFonts w:hint="eastAsia" w:ascii="仿宋" w:hAnsi="仿宋" w:eastAsia="仿宋" w:cs="仿宋"/>
          <w:sz w:val="24"/>
          <w:szCs w:val="24"/>
          <w:lang w:val="en-US" w:eastAsia="zh-CN"/>
        </w:rPr>
        <w:t>在协商阶段</w:t>
      </w:r>
      <w:r>
        <w:rPr>
          <w:rFonts w:hint="eastAsia" w:ascii="仿宋" w:hAnsi="仿宋" w:eastAsia="仿宋" w:cs="仿宋"/>
          <w:sz w:val="24"/>
          <w:szCs w:val="24"/>
        </w:rPr>
        <w:t>无法达成一致时，且在另一方认为有必要时，甲方有权终止合作和本协议，但终止本协议，并不影响双方在保密等条款的执行。</w:t>
      </w:r>
    </w:p>
    <w:p>
      <w:pPr>
        <w:keepNext w:val="0"/>
        <w:keepLines w:val="0"/>
        <w:pageBreakBefore w:val="0"/>
        <w:numPr>
          <w:ilvl w:val="0"/>
          <w:numId w:val="0"/>
        </w:numPr>
        <w:kinsoku/>
        <w:wordWrap/>
        <w:overflowPunct/>
        <w:topLinePunct w:val="0"/>
        <w:bidi w:val="0"/>
        <w:spacing w:line="312" w:lineRule="auto"/>
        <w:ind w:leftChars="0"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5.3.5</w:t>
      </w:r>
      <w:r>
        <w:rPr>
          <w:rFonts w:hint="eastAsia" w:ascii="仿宋" w:hAnsi="仿宋" w:eastAsia="仿宋" w:cs="仿宋"/>
          <w:b/>
          <w:bCs/>
          <w:sz w:val="24"/>
          <w:szCs w:val="24"/>
        </w:rPr>
        <w:t>价格保密：</w:t>
      </w:r>
      <w:r>
        <w:rPr>
          <w:rFonts w:hint="eastAsia" w:ascii="仿宋" w:hAnsi="仿宋" w:eastAsia="仿宋" w:cs="仿宋"/>
          <w:sz w:val="24"/>
          <w:szCs w:val="24"/>
        </w:rPr>
        <w:t>乙方价格只能报给甲方</w:t>
      </w:r>
      <w:r>
        <w:rPr>
          <w:rFonts w:hint="eastAsia" w:ascii="仿宋" w:hAnsi="仿宋" w:eastAsia="仿宋" w:cs="仿宋"/>
          <w:sz w:val="24"/>
          <w:szCs w:val="24"/>
          <w:lang w:val="en-US" w:eastAsia="zh-CN"/>
        </w:rPr>
        <w:t>采购部工作人员</w:t>
      </w:r>
      <w:r>
        <w:rPr>
          <w:rFonts w:hint="eastAsia" w:ascii="仿宋" w:hAnsi="仿宋" w:eastAsia="仿宋" w:cs="仿宋"/>
          <w:sz w:val="24"/>
          <w:szCs w:val="24"/>
        </w:rPr>
        <w:t>，严禁向其他部门报价。乙方不得将经甲方确定的价格透露给任何第三方。乙方对其员工负有约束义务。同时，甲方也不得将此价格透露给任何第三方。</w:t>
      </w:r>
    </w:p>
    <w:p>
      <w:pPr>
        <w:keepNext w:val="0"/>
        <w:keepLines w:val="0"/>
        <w:pageBreakBefore w:val="0"/>
        <w:numPr>
          <w:ilvl w:val="0"/>
          <w:numId w:val="3"/>
        </w:numPr>
        <w:tabs>
          <w:tab w:val="left" w:pos="759"/>
        </w:tabs>
        <w:kinsoku/>
        <w:wordWrap/>
        <w:overflowPunct/>
        <w:topLinePunct w:val="0"/>
        <w:autoSpaceDE/>
        <w:autoSpaceDN/>
        <w:bidi w:val="0"/>
        <w:adjustRightInd/>
        <w:snapToGrid/>
        <w:spacing w:line="312" w:lineRule="auto"/>
        <w:ind w:left="0" w:leftChars="0" w:firstLine="0" w:firstLineChars="0"/>
        <w:jc w:val="left"/>
        <w:textAlignment w:val="auto"/>
        <w:rPr>
          <w:rFonts w:hint="eastAsia" w:ascii="仿宋" w:hAnsi="仿宋" w:eastAsia="仿宋" w:cs="仿宋"/>
          <w:b/>
          <w:bCs/>
          <w:spacing w:val="6"/>
          <w:sz w:val="24"/>
          <w:szCs w:val="24"/>
          <w:lang w:val="en-US" w:eastAsia="zh-CN"/>
        </w:rPr>
      </w:pPr>
      <w:r>
        <w:rPr>
          <w:rFonts w:hint="eastAsia" w:ascii="仿宋" w:hAnsi="仿宋" w:eastAsia="仿宋" w:cs="仿宋"/>
          <w:b/>
          <w:bCs/>
          <w:spacing w:val="6"/>
          <w:sz w:val="24"/>
          <w:szCs w:val="24"/>
          <w:lang w:val="en-US" w:eastAsia="zh-CN"/>
        </w:rPr>
        <w:t>货款的支付</w:t>
      </w:r>
    </w:p>
    <w:p>
      <w:pPr>
        <w:pStyle w:val="2"/>
        <w:keepNext w:val="0"/>
        <w:keepLines w:val="0"/>
        <w:pageBreakBefore w:val="0"/>
        <w:numPr>
          <w:ilvl w:val="0"/>
          <w:numId w:val="0"/>
        </w:numPr>
        <w:kinsoku/>
        <w:wordWrap/>
        <w:overflowPunct/>
        <w:topLinePunct w:val="0"/>
        <w:autoSpaceDE/>
        <w:autoSpaceDN/>
        <w:bidi w:val="0"/>
        <w:adjustRightInd/>
        <w:snapToGrid/>
        <w:spacing w:line="312" w:lineRule="auto"/>
        <w:ind w:leftChars="0" w:firstLine="482" w:firstLineChars="200"/>
        <w:textAlignment w:val="auto"/>
        <w:rPr>
          <w:rFonts w:hint="eastAsia"/>
          <w:lang w:val="en-US" w:eastAsia="zh-CN"/>
        </w:rPr>
      </w:pPr>
      <w:r>
        <w:rPr>
          <w:rFonts w:hint="eastAsia" w:ascii="仿宋" w:hAnsi="仿宋" w:eastAsia="仿宋" w:cs="仿宋"/>
          <w:b/>
          <w:sz w:val="24"/>
          <w:szCs w:val="24"/>
          <w:lang w:val="en-US" w:eastAsia="zh-CN"/>
        </w:rPr>
        <w:t>6.1产品货款</w:t>
      </w:r>
      <w:r>
        <w:rPr>
          <w:rFonts w:hint="eastAsia" w:ascii="仿宋" w:hAnsi="仿宋" w:eastAsia="仿宋" w:cs="仿宋"/>
          <w:b/>
          <w:sz w:val="24"/>
          <w:szCs w:val="24"/>
        </w:rPr>
        <w:t>按下列第</w:t>
      </w:r>
      <w:r>
        <w:rPr>
          <w:rFonts w:hint="eastAsia" w:ascii="仿宋" w:hAnsi="仿宋" w:eastAsia="仿宋" w:cs="仿宋"/>
          <w:b/>
          <w:sz w:val="24"/>
          <w:szCs w:val="24"/>
          <w:u w:val="single"/>
          <w:lang w:val="en-US" w:eastAsia="zh-CN"/>
        </w:rPr>
        <w:t xml:space="preserve">      </w:t>
      </w:r>
      <w:r>
        <w:rPr>
          <w:rFonts w:hint="eastAsia" w:ascii="仿宋" w:hAnsi="仿宋" w:eastAsia="仿宋" w:cs="仿宋"/>
          <w:b/>
          <w:sz w:val="24"/>
          <w:szCs w:val="24"/>
        </w:rPr>
        <w:t>项执行</w:t>
      </w:r>
      <w:r>
        <w:rPr>
          <w:rFonts w:hint="eastAsia" w:ascii="仿宋" w:hAnsi="仿宋" w:eastAsia="仿宋" w:cs="仿宋"/>
          <w:b/>
          <w:sz w:val="24"/>
          <w:szCs w:val="24"/>
          <w:lang w:eastAsia="zh-CN"/>
        </w:rPr>
        <w:t>。</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826" w:firstLineChars="328"/>
        <w:jc w:val="both"/>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val="en-US" w:eastAsia="zh-CN"/>
        </w:rPr>
        <w:t xml:space="preserve">6.1.1□月结   6.1.2□季结   </w:t>
      </w:r>
      <w:bookmarkStart w:id="1" w:name="_GoBack"/>
      <w:bookmarkEnd w:id="1"/>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480"/>
        <w:jc w:val="both"/>
        <w:textAlignment w:val="auto"/>
        <w:rPr>
          <w:rFonts w:hint="eastAsia" w:ascii="仿宋" w:hAnsi="仿宋" w:eastAsia="仿宋" w:cs="仿宋"/>
          <w:sz w:val="24"/>
          <w:szCs w:val="24"/>
          <w:lang w:val="en-US" w:eastAsia="zh-CN"/>
        </w:rPr>
      </w:pPr>
      <w:r>
        <w:rPr>
          <w:rFonts w:hint="eastAsia" w:ascii="仿宋" w:hAnsi="仿宋" w:eastAsia="仿宋" w:cs="仿宋"/>
          <w:spacing w:val="6"/>
          <w:sz w:val="24"/>
          <w:szCs w:val="24"/>
          <w:lang w:val="en-US" w:eastAsia="zh-CN"/>
        </w:rPr>
        <w:t>6.2乙方在每月5号前按甲方要求将对账单等资料以书面形式交给甲方财务部，甲方在5个工作日内确认，确认后乙方开具发票。发票内容与供货内容一一对应，乙方需提供甲方财务部的资料为：对账单汇总表，发货单，签收单、发票等，以上资料均为原件。如资料不完整，甲方将不付款。</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480"/>
        <w:jc w:val="both"/>
        <w:textAlignment w:val="auto"/>
        <w:rPr>
          <w:rFonts w:hint="eastAsia" w:ascii="仿宋" w:hAnsi="仿宋" w:eastAsia="仿宋" w:cs="仿宋"/>
          <w:sz w:val="24"/>
          <w:szCs w:val="24"/>
          <w:u w:val="none"/>
          <w:lang w:val="en-US" w:eastAsia="zh-CN"/>
        </w:rPr>
      </w:pPr>
      <w:r>
        <w:rPr>
          <w:rFonts w:hint="eastAsia" w:ascii="仿宋" w:hAnsi="仿宋" w:eastAsia="仿宋" w:cs="仿宋"/>
          <w:sz w:val="24"/>
          <w:szCs w:val="24"/>
          <w:lang w:val="en-US" w:eastAsia="zh-CN"/>
        </w:rPr>
        <w:t>6.3其他：</w:t>
      </w:r>
      <w:r>
        <w:rPr>
          <w:rFonts w:hint="eastAsia" w:ascii="仿宋" w:hAnsi="仿宋" w:eastAsia="仿宋" w:cs="仿宋"/>
          <w:sz w:val="24"/>
          <w:szCs w:val="24"/>
          <w:u w:val="single"/>
          <w:lang w:val="en-US" w:eastAsia="zh-CN"/>
        </w:rPr>
        <w:t xml:space="preserve"> </w:t>
      </w:r>
      <w:r>
        <w:rPr>
          <w:rFonts w:hint="eastAsia" w:ascii="仿宋" w:hAnsi="仿宋" w:eastAsia="仿宋" w:cs="仿宋"/>
          <w:b/>
          <w:bCs/>
          <w:sz w:val="24"/>
          <w:szCs w:val="24"/>
          <w:u w:val="single"/>
          <w:lang w:val="en-US" w:eastAsia="zh-CN"/>
        </w:rPr>
        <w:t xml:space="preserve">乙方未在甲方要求的时间内予以对账，后期一律不再对账，所造成的一切后果均由乙方承担 </w:t>
      </w:r>
      <w:r>
        <w:rPr>
          <w:rFonts w:hint="eastAsia" w:ascii="仿宋" w:hAnsi="仿宋" w:eastAsia="仿宋" w:cs="仿宋"/>
          <w:b/>
          <w:bCs/>
          <w:sz w:val="24"/>
          <w:szCs w:val="24"/>
          <w:u w:val="none"/>
          <w:lang w:val="en-US" w:eastAsia="zh-CN"/>
        </w:rPr>
        <w:t>。</w:t>
      </w:r>
    </w:p>
    <w:p>
      <w:pPr>
        <w:pStyle w:val="8"/>
        <w:keepNext w:val="0"/>
        <w:keepLines w:val="0"/>
        <w:pageBreakBefore w:val="0"/>
        <w:widowControl/>
        <w:numPr>
          <w:ilvl w:val="0"/>
          <w:numId w:val="3"/>
        </w:numPr>
        <w:kinsoku/>
        <w:wordWrap/>
        <w:overflowPunct/>
        <w:topLinePunct w:val="0"/>
        <w:autoSpaceDE/>
        <w:autoSpaceDN/>
        <w:bidi w:val="0"/>
        <w:adjustRightInd/>
        <w:snapToGrid/>
        <w:spacing w:before="0" w:beforeAutospacing="0" w:after="0" w:afterAutospacing="0" w:line="312" w:lineRule="auto"/>
        <w:ind w:left="0" w:leftChars="0" w:firstLine="0" w:firstLineChars="0"/>
        <w:jc w:val="both"/>
        <w:textAlignment w:val="auto"/>
        <w:rPr>
          <w:rFonts w:hint="eastAsia" w:ascii="仿宋" w:hAnsi="仿宋" w:eastAsia="仿宋" w:cs="仿宋"/>
          <w:b/>
          <w:bCs/>
          <w:spacing w:val="6"/>
          <w:kern w:val="2"/>
          <w:sz w:val="24"/>
          <w:szCs w:val="24"/>
          <w:lang w:val="en-US" w:eastAsia="zh-CN" w:bidi="ar-SA"/>
        </w:rPr>
      </w:pPr>
      <w:r>
        <w:rPr>
          <w:rFonts w:hint="eastAsia" w:ascii="仿宋" w:hAnsi="仿宋" w:eastAsia="仿宋" w:cs="仿宋"/>
          <w:b/>
          <w:bCs/>
          <w:spacing w:val="6"/>
          <w:kern w:val="2"/>
          <w:sz w:val="24"/>
          <w:szCs w:val="24"/>
          <w:lang w:val="en-US" w:eastAsia="zh-CN" w:bidi="ar-SA"/>
        </w:rPr>
        <w:t>质量保证及售后服务</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12" w:lineRule="auto"/>
        <w:ind w:firstLine="504" w:firstLineChars="200"/>
        <w:jc w:val="both"/>
        <w:textAlignment w:val="auto"/>
        <w:rPr>
          <w:rFonts w:hint="eastAsia" w:ascii="仿宋" w:hAnsi="仿宋" w:eastAsia="仿宋" w:cs="仿宋"/>
          <w:spacing w:val="6"/>
          <w:sz w:val="24"/>
          <w:szCs w:val="24"/>
          <w:lang w:val="en-US" w:eastAsia="zh-CN"/>
        </w:rPr>
      </w:pPr>
      <w:r>
        <w:rPr>
          <w:rFonts w:hint="eastAsia" w:ascii="仿宋" w:hAnsi="仿宋" w:eastAsia="仿宋" w:cs="仿宋"/>
          <w:spacing w:val="6"/>
          <w:kern w:val="0"/>
          <w:sz w:val="24"/>
          <w:szCs w:val="24"/>
          <w:lang w:val="en-US" w:eastAsia="zh-CN" w:bidi="ar-SA"/>
        </w:rPr>
        <w:t>7.1乙方所提供产品必须有生产厂家的质量保证书和原材料复试报告</w:t>
      </w:r>
      <w:r>
        <w:rPr>
          <w:rFonts w:hint="eastAsia" w:ascii="仿宋" w:hAnsi="仿宋" w:eastAsia="仿宋" w:cs="仿宋"/>
          <w:spacing w:val="6"/>
          <w:sz w:val="24"/>
          <w:szCs w:val="24"/>
          <w:lang w:val="en-US" w:eastAsia="zh-CN"/>
        </w:rPr>
        <w:t>。</w:t>
      </w:r>
    </w:p>
    <w:p>
      <w:pPr>
        <w:keepNext w:val="0"/>
        <w:keepLines w:val="0"/>
        <w:pageBreakBefore w:val="0"/>
        <w:kinsoku/>
        <w:wordWrap/>
        <w:overflowPunct/>
        <w:topLinePunct w:val="0"/>
        <w:bidi w:val="0"/>
        <w:spacing w:line="312" w:lineRule="auto"/>
        <w:ind w:firstLine="504" w:firstLineChars="200"/>
        <w:textAlignment w:val="auto"/>
        <w:rPr>
          <w:rFonts w:hint="eastAsia" w:ascii="仿宋" w:hAnsi="仿宋" w:eastAsia="仿宋" w:cs="仿宋"/>
          <w:spacing w:val="6"/>
          <w:kern w:val="0"/>
          <w:sz w:val="24"/>
          <w:szCs w:val="24"/>
          <w:lang w:val="en-US" w:eastAsia="zh-CN" w:bidi="ar-SA"/>
        </w:rPr>
      </w:pPr>
      <w:r>
        <w:rPr>
          <w:rFonts w:hint="eastAsia" w:ascii="仿宋" w:hAnsi="仿宋" w:eastAsia="仿宋" w:cs="仿宋"/>
          <w:spacing w:val="6"/>
          <w:kern w:val="0"/>
          <w:sz w:val="24"/>
          <w:szCs w:val="24"/>
          <w:lang w:val="en-US" w:eastAsia="zh-CN" w:bidi="ar-SA"/>
        </w:rPr>
        <w:t>7.2如因乙方产品存在质量问题，导致甲方或第三方遭受人身或财产损失的，乙方应承担赔偿责任。</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jc w:val="both"/>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对产品提出异议的时间和办法</w:t>
      </w:r>
      <w:r>
        <w:rPr>
          <w:rStyle w:val="12"/>
          <w:rFonts w:hint="eastAsia" w:ascii="仿宋" w:hAnsi="仿宋" w:eastAsia="仿宋" w:cs="仿宋"/>
          <w:b/>
          <w:sz w:val="24"/>
          <w:szCs w:val="24"/>
        </w:rPr>
        <w:t> </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8.1</w:t>
      </w:r>
      <w:r>
        <w:rPr>
          <w:rFonts w:hint="eastAsia" w:ascii="仿宋" w:hAnsi="仿宋" w:eastAsia="仿宋" w:cs="仿宋"/>
          <w:sz w:val="24"/>
          <w:szCs w:val="24"/>
        </w:rPr>
        <w:t>甲方在验收中，如果发现产品品种、规格、型号、质量</w:t>
      </w:r>
      <w:r>
        <w:rPr>
          <w:rFonts w:hint="eastAsia" w:ascii="仿宋" w:hAnsi="仿宋" w:eastAsia="仿宋" w:cs="仿宋"/>
          <w:sz w:val="24"/>
          <w:szCs w:val="24"/>
          <w:lang w:val="en-US" w:eastAsia="zh-CN"/>
        </w:rPr>
        <w:t>等</w:t>
      </w:r>
      <w:r>
        <w:rPr>
          <w:rFonts w:hint="eastAsia" w:ascii="仿宋" w:hAnsi="仿宋" w:eastAsia="仿宋" w:cs="仿宋"/>
          <w:sz w:val="24"/>
          <w:szCs w:val="24"/>
        </w:rPr>
        <w:t>不合规定，应在</w:t>
      </w:r>
      <w:r>
        <w:rPr>
          <w:rFonts w:hint="eastAsia" w:ascii="仿宋" w:hAnsi="仿宋" w:eastAsia="仿宋" w:cs="仿宋"/>
          <w:sz w:val="24"/>
          <w:szCs w:val="24"/>
          <w:u w:val="single"/>
          <w:lang w:val="en-US" w:eastAsia="zh-CN"/>
        </w:rPr>
        <w:t>30</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lang w:val="en-US" w:eastAsia="zh-CN"/>
        </w:rPr>
        <w:t>日</w:t>
      </w:r>
      <w:r>
        <w:rPr>
          <w:rFonts w:hint="eastAsia" w:ascii="仿宋" w:hAnsi="仿宋" w:eastAsia="仿宋" w:cs="仿宋"/>
          <w:sz w:val="24"/>
          <w:szCs w:val="24"/>
        </w:rPr>
        <w:t>内向乙方提出异议，甲方有权拒付不符合合同规定部分的货款。</w:t>
      </w:r>
      <w:r>
        <w:rPr>
          <w:rStyle w:val="12"/>
          <w:rFonts w:hint="eastAsia" w:ascii="仿宋" w:hAnsi="仿宋" w:eastAsia="仿宋" w:cs="仿宋"/>
          <w:sz w:val="24"/>
          <w:szCs w:val="24"/>
        </w:rPr>
        <w:t> </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Style w:val="12"/>
          <w:rFonts w:hint="eastAsia" w:ascii="仿宋" w:hAnsi="仿宋" w:eastAsia="仿宋" w:cs="仿宋"/>
          <w:sz w:val="24"/>
          <w:szCs w:val="24"/>
        </w:rPr>
      </w:pPr>
      <w:r>
        <w:rPr>
          <w:rFonts w:hint="eastAsia" w:ascii="仿宋" w:hAnsi="仿宋" w:eastAsia="仿宋" w:cs="仿宋"/>
          <w:sz w:val="24"/>
          <w:szCs w:val="24"/>
          <w:lang w:val="en-US" w:eastAsia="zh-CN"/>
        </w:rPr>
        <w:t>8.2</w:t>
      </w:r>
      <w:r>
        <w:rPr>
          <w:rFonts w:hint="eastAsia" w:ascii="仿宋" w:hAnsi="仿宋" w:eastAsia="仿宋" w:cs="仿宋"/>
          <w:sz w:val="24"/>
          <w:szCs w:val="24"/>
        </w:rPr>
        <w:t>乙方在接到甲方异议后，应在</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3 </w:t>
      </w:r>
      <w:r>
        <w:rPr>
          <w:rFonts w:hint="eastAsia" w:ascii="仿宋" w:hAnsi="仿宋" w:eastAsia="仿宋" w:cs="仿宋"/>
          <w:sz w:val="24"/>
          <w:szCs w:val="24"/>
          <w:lang w:val="en-US" w:eastAsia="zh-CN"/>
        </w:rPr>
        <w:t>日</w:t>
      </w:r>
      <w:r>
        <w:rPr>
          <w:rFonts w:hint="eastAsia" w:ascii="仿宋" w:hAnsi="仿宋" w:eastAsia="仿宋" w:cs="仿宋"/>
          <w:sz w:val="24"/>
          <w:szCs w:val="24"/>
        </w:rPr>
        <w:t>内负责处理，否则，即视为默认甲方提出的异议和处理意见。</w:t>
      </w:r>
      <w:r>
        <w:rPr>
          <w:rStyle w:val="12"/>
          <w:rFonts w:hint="eastAsia" w:ascii="仿宋" w:hAnsi="仿宋" w:eastAsia="仿宋" w:cs="仿宋"/>
          <w:sz w:val="24"/>
          <w:szCs w:val="24"/>
        </w:rPr>
        <w:t> </w:t>
      </w:r>
    </w:p>
    <w:p>
      <w:pPr>
        <w:pStyle w:val="8"/>
        <w:keepNext w:val="0"/>
        <w:keepLines w:val="0"/>
        <w:pageBreakBefore w:val="0"/>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8.3</w:t>
      </w:r>
      <w:r>
        <w:rPr>
          <w:rFonts w:hint="eastAsia" w:ascii="仿宋" w:hAnsi="仿宋" w:eastAsia="仿宋" w:cs="仿宋"/>
          <w:sz w:val="24"/>
          <w:szCs w:val="24"/>
        </w:rPr>
        <w:t>甲方在</w:t>
      </w:r>
      <w:r>
        <w:rPr>
          <w:rFonts w:hint="eastAsia" w:ascii="仿宋" w:hAnsi="仿宋" w:eastAsia="仿宋" w:cs="仿宋"/>
          <w:sz w:val="24"/>
          <w:szCs w:val="24"/>
          <w:lang w:val="en-US" w:eastAsia="zh-CN"/>
        </w:rPr>
        <w:t>一</w:t>
      </w:r>
      <w:r>
        <w:rPr>
          <w:rFonts w:hint="eastAsia" w:ascii="仿宋" w:hAnsi="仿宋" w:eastAsia="仿宋" w:cs="仿宋"/>
          <w:sz w:val="24"/>
          <w:szCs w:val="24"/>
        </w:rPr>
        <w:t>年内发现乙方出卖的产品存在隐蔽瑕疵，应当及时通知乙方，乙方必须更换或修复。</w:t>
      </w:r>
    </w:p>
    <w:p>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12" w:lineRule="auto"/>
        <w:ind w:leftChars="0"/>
        <w:jc w:val="both"/>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九、产品包装</w:t>
      </w:r>
    </w:p>
    <w:p>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12" w:lineRule="auto"/>
        <w:ind w:leftChars="0" w:firstLine="48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乙方须采用确保产品安全的包装方式进行包装，并承担包装和运输费用，因包装导致产品受损的，由乙方承担责任。</w:t>
      </w:r>
    </w:p>
    <w:p>
      <w:pPr>
        <w:keepNext w:val="0"/>
        <w:keepLines w:val="0"/>
        <w:pageBreakBefore w:val="0"/>
        <w:numPr>
          <w:ilvl w:val="0"/>
          <w:numId w:val="0"/>
        </w:numPr>
        <w:tabs>
          <w:tab w:val="left" w:pos="720"/>
        </w:tabs>
        <w:kinsoku/>
        <w:wordWrap/>
        <w:overflowPunct/>
        <w:topLinePunct w:val="0"/>
        <w:autoSpaceDE/>
        <w:autoSpaceDN/>
        <w:bidi w:val="0"/>
        <w:adjustRightInd/>
        <w:snapToGrid/>
        <w:spacing w:line="312" w:lineRule="auto"/>
        <w:ind w:leftChars="0"/>
        <w:textAlignment w:val="auto"/>
        <w:rPr>
          <w:rFonts w:hint="eastAsia" w:ascii="宋体" w:hAnsi="宋体"/>
          <w:b/>
        </w:rPr>
      </w:pPr>
      <w:r>
        <w:rPr>
          <w:rFonts w:hint="eastAsia" w:ascii="仿宋" w:hAnsi="仿宋" w:eastAsia="仿宋" w:cs="仿宋"/>
          <w:b/>
          <w:bCs/>
          <w:kern w:val="0"/>
          <w:sz w:val="24"/>
          <w:szCs w:val="24"/>
          <w:lang w:val="en-US" w:eastAsia="zh-CN" w:bidi="ar-SA"/>
        </w:rPr>
        <w:t>十、合同变更及解除</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10.1任何一方如要变更或解除本协议，均应提前</w:t>
      </w:r>
      <w:r>
        <w:rPr>
          <w:rFonts w:hint="eastAsia" w:ascii="仿宋" w:hAnsi="仿宋" w:eastAsia="仿宋" w:cs="仿宋"/>
          <w:kern w:val="0"/>
          <w:sz w:val="24"/>
          <w:szCs w:val="24"/>
          <w:u w:val="single"/>
          <w:lang w:val="en-US" w:eastAsia="zh-CN" w:bidi="ar-SA"/>
        </w:rPr>
        <w:t xml:space="preserve"> 30 </w:t>
      </w:r>
      <w:r>
        <w:rPr>
          <w:rFonts w:hint="eastAsia" w:ascii="仿宋" w:hAnsi="仿宋" w:eastAsia="仿宋" w:cs="仿宋"/>
          <w:kern w:val="0"/>
          <w:sz w:val="24"/>
          <w:szCs w:val="24"/>
          <w:lang w:val="en-US" w:eastAsia="zh-CN" w:bidi="ar-SA"/>
        </w:rPr>
        <w:t>日以书面形式通知对方，经双方协商一致签署书面协议。但对双方已经确认的订单,应当履行完毕。协议另有约定的除外。</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10.2乙方累计迟延交付产品</w:t>
      </w:r>
      <w:r>
        <w:rPr>
          <w:rFonts w:hint="eastAsia" w:ascii="仿宋" w:hAnsi="仿宋" w:eastAsia="仿宋" w:cs="仿宋"/>
          <w:kern w:val="0"/>
          <w:sz w:val="24"/>
          <w:szCs w:val="24"/>
          <w:u w:val="single"/>
          <w:lang w:val="en-US" w:eastAsia="zh-CN" w:bidi="ar-SA"/>
        </w:rPr>
        <w:t xml:space="preserve"> 3 </w:t>
      </w:r>
      <w:r>
        <w:rPr>
          <w:rFonts w:hint="eastAsia" w:ascii="仿宋" w:hAnsi="仿宋" w:eastAsia="仿宋" w:cs="仿宋"/>
          <w:kern w:val="0"/>
          <w:sz w:val="24"/>
          <w:szCs w:val="24"/>
          <w:lang w:val="en-US" w:eastAsia="zh-CN" w:bidi="ar-SA"/>
        </w:rPr>
        <w:t>次以上的，甲方有权单方解除本合同。本合同自乙方收到甲方发出的书面通知之日起自动解除。合同解除后，乙方应承担相应违约责任。</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10.3乙方累计提供产品不达标</w:t>
      </w:r>
      <w:r>
        <w:rPr>
          <w:rFonts w:hint="eastAsia" w:ascii="仿宋" w:hAnsi="仿宋" w:eastAsia="仿宋" w:cs="仿宋"/>
          <w:kern w:val="0"/>
          <w:sz w:val="24"/>
          <w:szCs w:val="24"/>
          <w:u w:val="single"/>
          <w:lang w:val="en-US" w:eastAsia="zh-CN" w:bidi="ar-SA"/>
        </w:rPr>
        <w:t xml:space="preserve"> 3 </w:t>
      </w:r>
      <w:r>
        <w:rPr>
          <w:rFonts w:hint="eastAsia" w:ascii="仿宋" w:hAnsi="仿宋" w:eastAsia="仿宋" w:cs="仿宋"/>
          <w:kern w:val="0"/>
          <w:sz w:val="24"/>
          <w:szCs w:val="24"/>
          <w:lang w:val="en-US" w:eastAsia="zh-CN" w:bidi="ar-SA"/>
        </w:rPr>
        <w:t>次以上的，甲方有权单方解除本合同。本合同自乙方收到甲方发出的书面通知之日起自动解除。合同解除后，乙方应承担相应违约责任。</w:t>
      </w:r>
    </w:p>
    <w:p>
      <w:pPr>
        <w:keepNext w:val="0"/>
        <w:keepLines w:val="0"/>
        <w:pageBreakBefore w:val="0"/>
        <w:numPr>
          <w:ilvl w:val="0"/>
          <w:numId w:val="0"/>
        </w:numPr>
        <w:tabs>
          <w:tab w:val="left" w:pos="720"/>
        </w:tabs>
        <w:kinsoku/>
        <w:wordWrap/>
        <w:overflowPunct/>
        <w:topLinePunct w:val="0"/>
        <w:autoSpaceDE/>
        <w:autoSpaceDN/>
        <w:bidi w:val="0"/>
        <w:adjustRightInd/>
        <w:snapToGrid/>
        <w:spacing w:line="312" w:lineRule="auto"/>
        <w:ind w:leftChars="0"/>
        <w:textAlignment w:val="auto"/>
        <w:rPr>
          <w:rFonts w:hint="eastAsia"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bidi="ar-SA"/>
        </w:rPr>
        <w:t>十一、违约责任</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11.1本协议生效后，甲、乙双方应当全面、适当地履行本合同，因一方违约给另一方造成损失的，应赔偿对方遭受的全部损失。</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11.2乙方未按照已经确认的计划内容发货，应当负责更换或补足；造成交货延迟的，每延迟一日，按延迟交付产品价款的百分之</w:t>
      </w:r>
      <w:r>
        <w:rPr>
          <w:rFonts w:hint="eastAsia" w:ascii="仿宋" w:hAnsi="仿宋" w:eastAsia="仿宋" w:cs="仿宋"/>
          <w:kern w:val="0"/>
          <w:sz w:val="24"/>
          <w:szCs w:val="24"/>
          <w:u w:val="single"/>
          <w:lang w:val="en-US" w:eastAsia="zh-CN" w:bidi="ar-SA"/>
        </w:rPr>
        <w:t xml:space="preserve"> 一 </w:t>
      </w:r>
      <w:r>
        <w:rPr>
          <w:rFonts w:hint="eastAsia" w:ascii="仿宋" w:hAnsi="仿宋" w:eastAsia="仿宋" w:cs="仿宋"/>
          <w:kern w:val="0"/>
          <w:sz w:val="24"/>
          <w:szCs w:val="24"/>
          <w:lang w:val="en-US" w:eastAsia="zh-CN" w:bidi="ar-SA"/>
        </w:rPr>
        <w:t>向甲方支付违约金；延迟</w:t>
      </w:r>
      <w:r>
        <w:rPr>
          <w:rFonts w:hint="eastAsia" w:ascii="仿宋" w:hAnsi="仿宋" w:eastAsia="仿宋" w:cs="仿宋"/>
          <w:kern w:val="0"/>
          <w:sz w:val="24"/>
          <w:szCs w:val="24"/>
          <w:u w:val="single"/>
          <w:lang w:val="en-US" w:eastAsia="zh-CN" w:bidi="ar-SA"/>
        </w:rPr>
        <w:t xml:space="preserve"> 3 </w:t>
      </w:r>
      <w:r>
        <w:rPr>
          <w:rFonts w:hint="eastAsia" w:ascii="仿宋" w:hAnsi="仿宋" w:eastAsia="仿宋" w:cs="仿宋"/>
          <w:kern w:val="0"/>
          <w:sz w:val="24"/>
          <w:szCs w:val="24"/>
          <w:lang w:val="en-US" w:eastAsia="zh-CN" w:bidi="ar-SA"/>
        </w:rPr>
        <w:t xml:space="preserve">日以上的，除支付违约金外，甲方有权取消该批次订单。 </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11.3甲方未按照合同约定的期限结算货款的，每延迟一日，按应结算而未结算款项的银行同期活期存款利率向乙方支付违约金。</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11.4如甲方依照本条约定解除合同的，乙方除有承担违约责任外，还应对因</w:t>
      </w:r>
      <w:r>
        <w:rPr>
          <w:rFonts w:hint="eastAsia" w:ascii="仿宋" w:hAnsi="仿宋" w:eastAsia="仿宋" w:cs="仿宋"/>
          <w:b w:val="0"/>
          <w:bCs w:val="0"/>
          <w:kern w:val="0"/>
          <w:sz w:val="24"/>
          <w:szCs w:val="24"/>
          <w:lang w:val="en-US" w:eastAsia="zh-CN" w:bidi="ar-SA"/>
        </w:rPr>
        <w:t>此而</w:t>
      </w:r>
      <w:r>
        <w:rPr>
          <w:rFonts w:hint="eastAsia" w:ascii="仿宋" w:hAnsi="仿宋" w:eastAsia="仿宋" w:cs="仿宋"/>
          <w:kern w:val="0"/>
          <w:sz w:val="24"/>
          <w:szCs w:val="24"/>
          <w:lang w:val="en-US" w:eastAsia="zh-CN" w:bidi="ar-SA"/>
        </w:rPr>
        <w:t>给甲方造成的损失承担赔偿责任。</w:t>
      </w:r>
    </w:p>
    <w:p>
      <w:pPr>
        <w:keepNext w:val="0"/>
        <w:keepLines w:val="0"/>
        <w:pageBreakBefore w:val="0"/>
        <w:kinsoku/>
        <w:wordWrap/>
        <w:overflowPunct/>
        <w:topLinePunct w:val="0"/>
        <w:autoSpaceDE/>
        <w:autoSpaceDN/>
        <w:bidi w:val="0"/>
        <w:adjustRightInd/>
        <w:snapToGrid/>
        <w:spacing w:line="312" w:lineRule="auto"/>
        <w:ind w:left="0" w:leftChars="0" w:firstLine="480" w:firstLineChars="200"/>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11.5连续3次报价为最高者，剔除A库，不再参与甲方年度供货。</w:t>
      </w:r>
    </w:p>
    <w:p>
      <w:pPr>
        <w:keepNext w:val="0"/>
        <w:keepLines w:val="0"/>
        <w:pageBreakBefore w:val="0"/>
        <w:numPr>
          <w:ilvl w:val="0"/>
          <w:numId w:val="0"/>
        </w:numPr>
        <w:tabs>
          <w:tab w:val="left" w:pos="720"/>
        </w:tabs>
        <w:kinsoku/>
        <w:wordWrap/>
        <w:overflowPunct/>
        <w:topLinePunct w:val="0"/>
        <w:autoSpaceDE/>
        <w:autoSpaceDN/>
        <w:bidi w:val="0"/>
        <w:adjustRightInd/>
        <w:snapToGrid/>
        <w:spacing w:line="312" w:lineRule="auto"/>
        <w:ind w:leftChars="0"/>
        <w:textAlignment w:val="auto"/>
        <w:rPr>
          <w:rFonts w:hint="eastAsia"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bidi="ar-SA"/>
        </w:rPr>
        <w:t>十二、协议期限</w:t>
      </w:r>
    </w:p>
    <w:p>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12" w:lineRule="auto"/>
        <w:ind w:left="1439" w:leftChars="228" w:hanging="960" w:hangingChars="4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12.1本协议有效期限为</w:t>
      </w:r>
      <w:r>
        <w:rPr>
          <w:rFonts w:hint="eastAsia" w:ascii="仿宋" w:hAnsi="仿宋" w:eastAsia="仿宋" w:cs="仿宋"/>
          <w:sz w:val="24"/>
          <w:szCs w:val="24"/>
          <w:u w:val="single"/>
          <w:lang w:val="en-US" w:eastAsia="zh-CN"/>
        </w:rPr>
        <w:t>12</w:t>
      </w:r>
      <w:r>
        <w:rPr>
          <w:rFonts w:hint="eastAsia" w:ascii="仿宋" w:hAnsi="仿宋" w:eastAsia="仿宋" w:cs="仿宋"/>
          <w:b w:val="0"/>
          <w:bCs w:val="0"/>
          <w:sz w:val="24"/>
          <w:szCs w:val="24"/>
          <w:lang w:val="en-US" w:eastAsia="zh-CN"/>
        </w:rPr>
        <w:t>个月，自</w:t>
      </w:r>
      <w:r>
        <w:rPr>
          <w:rFonts w:hint="eastAsia" w:ascii="仿宋" w:hAnsi="仿宋" w:eastAsia="仿宋" w:cs="仿宋"/>
          <w:sz w:val="24"/>
          <w:szCs w:val="24"/>
          <w:u w:val="single"/>
          <w:lang w:val="en-US" w:eastAsia="zh-CN"/>
        </w:rPr>
        <w:t>2021</w:t>
      </w:r>
      <w:r>
        <w:rPr>
          <w:rFonts w:hint="eastAsia" w:ascii="仿宋" w:hAnsi="仿宋" w:eastAsia="仿宋" w:cs="仿宋"/>
          <w:b w:val="0"/>
          <w:bCs w:val="0"/>
          <w:sz w:val="24"/>
          <w:szCs w:val="24"/>
          <w:lang w:val="en-US" w:eastAsia="zh-CN"/>
        </w:rPr>
        <w:t>年</w:t>
      </w:r>
      <w:r>
        <w:rPr>
          <w:rFonts w:hint="eastAsia" w:ascii="仿宋" w:hAnsi="仿宋" w:eastAsia="仿宋" w:cs="仿宋"/>
          <w:sz w:val="24"/>
          <w:szCs w:val="24"/>
          <w:u w:val="single"/>
          <w:lang w:val="en-US" w:eastAsia="zh-CN"/>
        </w:rPr>
        <w:t>10</w:t>
      </w:r>
      <w:r>
        <w:rPr>
          <w:rFonts w:hint="eastAsia" w:ascii="仿宋" w:hAnsi="仿宋" w:eastAsia="仿宋" w:cs="仿宋"/>
          <w:b w:val="0"/>
          <w:bCs w:val="0"/>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b w:val="0"/>
          <w:bCs w:val="0"/>
          <w:sz w:val="24"/>
          <w:szCs w:val="24"/>
          <w:lang w:val="en-US" w:eastAsia="zh-CN"/>
        </w:rPr>
        <w:t>日起至</w:t>
      </w:r>
      <w:r>
        <w:rPr>
          <w:rFonts w:hint="eastAsia" w:ascii="仿宋" w:hAnsi="仿宋" w:eastAsia="仿宋" w:cs="仿宋"/>
          <w:sz w:val="24"/>
          <w:szCs w:val="24"/>
          <w:u w:val="single"/>
          <w:lang w:val="en-US" w:eastAsia="zh-CN"/>
        </w:rPr>
        <w:t>2022</w:t>
      </w:r>
      <w:r>
        <w:rPr>
          <w:rFonts w:hint="eastAsia" w:ascii="仿宋" w:hAnsi="仿宋" w:eastAsia="仿宋" w:cs="仿宋"/>
          <w:b w:val="0"/>
          <w:bCs w:val="0"/>
          <w:sz w:val="24"/>
          <w:szCs w:val="24"/>
          <w:lang w:val="en-US" w:eastAsia="zh-CN"/>
        </w:rPr>
        <w:t>年</w:t>
      </w:r>
      <w:r>
        <w:rPr>
          <w:rFonts w:hint="eastAsia" w:ascii="仿宋" w:hAnsi="仿宋" w:eastAsia="仿宋" w:cs="仿宋"/>
          <w:sz w:val="24"/>
          <w:szCs w:val="24"/>
          <w:u w:val="single"/>
          <w:lang w:val="en-US" w:eastAsia="zh-CN"/>
        </w:rPr>
        <w:t xml:space="preserve"> 10 </w:t>
      </w:r>
      <w:r>
        <w:rPr>
          <w:rFonts w:hint="eastAsia" w:ascii="仿宋" w:hAnsi="仿宋" w:eastAsia="仿宋" w:cs="仿宋"/>
          <w:b w:val="0"/>
          <w:bCs w:val="0"/>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b w:val="0"/>
          <w:bCs w:val="0"/>
          <w:sz w:val="24"/>
          <w:szCs w:val="24"/>
          <w:lang w:val="en-US" w:eastAsia="zh-CN"/>
        </w:rPr>
        <w:t>日止。</w:t>
      </w:r>
    </w:p>
    <w:p>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12" w:lineRule="auto"/>
        <w:ind w:left="1439" w:leftChars="228" w:hanging="960" w:hangingChars="4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12.2本协议有效期限届满，经双方协商一致，另行签署书面协议续签。</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12" w:lineRule="auto"/>
        <w:jc w:val="both"/>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十三、其他约定事项</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12" w:lineRule="auto"/>
        <w:ind w:left="0" w:leftChars="0" w:firstLine="482" w:firstLineChars="200"/>
        <w:jc w:val="both"/>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乙方人员与甲方人员在交易过程中不得有行贿行为，否则，一经发现，给予扣除乙方2万—5万人民币的处罚，贿赂金额累计超过3000元的，甲方同时向刑侦机关举报，情节严重的，保留诉诸法律的权力。</w:t>
      </w:r>
    </w:p>
    <w:p>
      <w:pPr>
        <w:pStyle w:val="8"/>
        <w:keepNext w:val="0"/>
        <w:keepLines w:val="0"/>
        <w:pageBreakBefore w:val="0"/>
        <w:kinsoku/>
        <w:wordWrap/>
        <w:overflowPunct/>
        <w:topLinePunct w:val="0"/>
        <w:autoSpaceDE/>
        <w:autoSpaceDN/>
        <w:bidi w:val="0"/>
        <w:adjustRightInd/>
        <w:snapToGrid/>
        <w:spacing w:before="0" w:beforeAutospacing="0" w:after="0" w:afterAutospacing="0" w:line="336" w:lineRule="auto"/>
        <w:jc w:val="both"/>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十四、</w:t>
      </w:r>
      <w:r>
        <w:rPr>
          <w:rFonts w:hint="eastAsia" w:ascii="仿宋" w:hAnsi="仿宋" w:eastAsia="仿宋" w:cs="仿宋"/>
          <w:b/>
          <w:sz w:val="24"/>
          <w:szCs w:val="24"/>
        </w:rPr>
        <w:t>争议解决</w:t>
      </w:r>
    </w:p>
    <w:p>
      <w:pPr>
        <w:keepNext w:val="0"/>
        <w:keepLines w:val="0"/>
        <w:pageBreakBefore w:val="0"/>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14</w:t>
      </w:r>
      <w:r>
        <w:rPr>
          <w:rFonts w:hint="eastAsia" w:ascii="仿宋" w:hAnsi="仿宋" w:eastAsia="仿宋" w:cs="仿宋"/>
          <w:sz w:val="24"/>
          <w:szCs w:val="24"/>
        </w:rPr>
        <w:t>.1本</w:t>
      </w:r>
      <w:r>
        <w:rPr>
          <w:rFonts w:hint="eastAsia" w:ascii="仿宋" w:hAnsi="仿宋" w:eastAsia="仿宋" w:cs="仿宋"/>
          <w:sz w:val="24"/>
          <w:szCs w:val="24"/>
          <w:lang w:val="en-US" w:eastAsia="zh-CN"/>
        </w:rPr>
        <w:t>协议</w:t>
      </w:r>
      <w:r>
        <w:rPr>
          <w:rFonts w:hint="eastAsia" w:ascii="仿宋" w:hAnsi="仿宋" w:eastAsia="仿宋" w:cs="仿宋"/>
          <w:sz w:val="24"/>
          <w:szCs w:val="24"/>
        </w:rPr>
        <w:t>在履行过程中发生争议，由双方当事人协商解决。协商不成，双方同意选择下列第</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（1） </w:t>
      </w:r>
      <w:r>
        <w:rPr>
          <w:rFonts w:hint="eastAsia" w:ascii="仿宋" w:hAnsi="仿宋" w:eastAsia="仿宋" w:cs="仿宋"/>
          <w:sz w:val="24"/>
          <w:szCs w:val="24"/>
        </w:rPr>
        <w:t>种方式解决</w:t>
      </w:r>
      <w:r>
        <w:rPr>
          <w:rFonts w:hint="eastAsia" w:ascii="仿宋" w:hAnsi="仿宋" w:eastAsia="仿宋" w:cs="仿宋"/>
          <w:sz w:val="24"/>
          <w:szCs w:val="24"/>
          <w:lang w:eastAsia="zh-CN"/>
        </w:rPr>
        <w:t>。</w:t>
      </w:r>
    </w:p>
    <w:p>
      <w:pPr>
        <w:keepNext w:val="0"/>
        <w:keepLines w:val="0"/>
        <w:pageBreakBefore w:val="0"/>
        <w:numPr>
          <w:ilvl w:val="0"/>
          <w:numId w:val="4"/>
        </w:numPr>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向甲方法人注册登记地有管辖权的法院提起诉讼。</w:t>
      </w:r>
    </w:p>
    <w:p>
      <w:pPr>
        <w:keepNext w:val="0"/>
        <w:keepLines w:val="0"/>
        <w:pageBreakBefore w:val="0"/>
        <w:numPr>
          <w:ilvl w:val="0"/>
          <w:numId w:val="4"/>
        </w:numPr>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向甲方法人注册登记地仲裁机构申请仲裁。</w:t>
      </w:r>
    </w:p>
    <w:p>
      <w:pPr>
        <w:keepNext w:val="0"/>
        <w:keepLines w:val="0"/>
        <w:pageBreakBefore w:val="0"/>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b w:val="0"/>
          <w:bCs w:val="0"/>
          <w:sz w:val="24"/>
          <w:szCs w:val="24"/>
          <w:lang w:val="en-US" w:eastAsia="zh-CN"/>
        </w:rPr>
      </w:pPr>
      <w:r>
        <w:rPr>
          <w:rFonts w:hint="eastAsia" w:ascii="仿宋" w:hAnsi="仿宋" w:eastAsia="仿宋" w:cs="仿宋"/>
          <w:sz w:val="24"/>
          <w:szCs w:val="24"/>
          <w:lang w:val="en-US" w:eastAsia="zh-CN"/>
        </w:rPr>
        <w:t>14</w:t>
      </w:r>
      <w:r>
        <w:rPr>
          <w:rFonts w:hint="eastAsia" w:ascii="仿宋" w:hAnsi="仿宋" w:eastAsia="仿宋" w:cs="仿宋"/>
          <w:sz w:val="24"/>
          <w:szCs w:val="24"/>
        </w:rPr>
        <w:t>.2本</w:t>
      </w:r>
      <w:r>
        <w:rPr>
          <w:rFonts w:hint="eastAsia" w:ascii="仿宋" w:hAnsi="仿宋" w:eastAsia="仿宋" w:cs="仿宋"/>
          <w:sz w:val="24"/>
          <w:szCs w:val="24"/>
          <w:lang w:val="en-US" w:eastAsia="zh-CN"/>
        </w:rPr>
        <w:t>协议</w:t>
      </w:r>
      <w:r>
        <w:rPr>
          <w:rFonts w:hint="eastAsia" w:ascii="仿宋" w:hAnsi="仿宋" w:eastAsia="仿宋" w:cs="仿宋"/>
          <w:sz w:val="24"/>
          <w:szCs w:val="24"/>
        </w:rPr>
        <w:t>关于争议解决方式的约定具有最高的效力，双方以后发生的补充</w:t>
      </w:r>
      <w:r>
        <w:rPr>
          <w:rFonts w:hint="eastAsia" w:ascii="仿宋" w:hAnsi="仿宋" w:eastAsia="仿宋" w:cs="仿宋"/>
          <w:sz w:val="24"/>
          <w:szCs w:val="24"/>
          <w:lang w:val="en-US" w:eastAsia="zh-CN"/>
        </w:rPr>
        <w:t>协议</w:t>
      </w:r>
      <w:r>
        <w:rPr>
          <w:rFonts w:hint="eastAsia" w:ascii="仿宋" w:hAnsi="仿宋" w:eastAsia="仿宋" w:cs="仿宋"/>
          <w:sz w:val="24"/>
          <w:szCs w:val="24"/>
        </w:rPr>
        <w:t>、</w:t>
      </w:r>
      <w:r>
        <w:rPr>
          <w:rFonts w:hint="eastAsia" w:ascii="仿宋" w:hAnsi="仿宋" w:eastAsia="仿宋" w:cs="仿宋"/>
          <w:sz w:val="24"/>
          <w:szCs w:val="24"/>
          <w:lang w:val="en-US" w:eastAsia="zh-CN"/>
        </w:rPr>
        <w:t>合同、</w:t>
      </w:r>
      <w:r>
        <w:rPr>
          <w:rFonts w:hint="eastAsia" w:ascii="仿宋" w:hAnsi="仿宋" w:eastAsia="仿宋" w:cs="仿宋"/>
          <w:sz w:val="24"/>
          <w:szCs w:val="24"/>
        </w:rPr>
        <w:t>会议纪要、来往函件、发料单、结算单等涉及到争议解决方式的，均不得对抗此约定。</w:t>
      </w:r>
    </w:p>
    <w:p>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12" w:lineRule="auto"/>
        <w:jc w:val="both"/>
        <w:textAlignment w:val="auto"/>
        <w:rPr>
          <w:rFonts w:hint="eastAsia"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bidi="ar-SA"/>
        </w:rPr>
        <w:t>十五、协议生效</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15.1本协议自双方盖章之日起生效。</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12" w:lineRule="auto"/>
        <w:ind w:left="0"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15.2本协议未尽事项，由双方另行签署书面补充协议，补充协议与本协议具等法律效力。</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宋体" w:hAnsi="宋体"/>
        </w:rPr>
      </w:pPr>
      <w:r>
        <w:rPr>
          <w:rFonts w:hint="eastAsia" w:ascii="仿宋" w:hAnsi="仿宋" w:eastAsia="仿宋" w:cs="仿宋"/>
          <w:b w:val="0"/>
          <w:bCs w:val="0"/>
          <w:sz w:val="24"/>
          <w:szCs w:val="24"/>
          <w:lang w:val="en-US" w:eastAsia="zh-CN"/>
        </w:rPr>
        <w:t>15.3本协议一式</w:t>
      </w:r>
      <w:r>
        <w:rPr>
          <w:rFonts w:hint="eastAsia" w:ascii="仿宋" w:hAnsi="仿宋" w:eastAsia="仿宋" w:cs="仿宋"/>
          <w:b w:val="0"/>
          <w:bCs w:val="0"/>
          <w:sz w:val="24"/>
          <w:szCs w:val="24"/>
          <w:u w:val="single"/>
          <w:lang w:val="en-US" w:eastAsia="zh-CN"/>
        </w:rPr>
        <w:t>叁</w:t>
      </w:r>
      <w:r>
        <w:rPr>
          <w:rFonts w:hint="eastAsia" w:ascii="仿宋" w:hAnsi="仿宋" w:eastAsia="仿宋" w:cs="仿宋"/>
          <w:b w:val="0"/>
          <w:bCs w:val="0"/>
          <w:sz w:val="24"/>
          <w:szCs w:val="24"/>
          <w:lang w:val="en-US" w:eastAsia="zh-CN"/>
        </w:rPr>
        <w:t>份，甲方</w:t>
      </w:r>
      <w:r>
        <w:rPr>
          <w:rFonts w:hint="eastAsia" w:ascii="仿宋" w:hAnsi="仿宋" w:eastAsia="仿宋" w:cs="仿宋"/>
          <w:b w:val="0"/>
          <w:bCs w:val="0"/>
          <w:sz w:val="24"/>
          <w:szCs w:val="24"/>
          <w:u w:val="single"/>
          <w:lang w:val="en-US" w:eastAsia="zh-CN"/>
        </w:rPr>
        <w:t>贰</w:t>
      </w:r>
      <w:r>
        <w:rPr>
          <w:rFonts w:hint="eastAsia" w:ascii="仿宋" w:hAnsi="仿宋" w:eastAsia="仿宋" w:cs="仿宋"/>
          <w:b w:val="0"/>
          <w:bCs w:val="0"/>
          <w:sz w:val="24"/>
          <w:szCs w:val="24"/>
          <w:lang w:val="en-US" w:eastAsia="zh-CN"/>
        </w:rPr>
        <w:t>份、乙方</w:t>
      </w:r>
      <w:r>
        <w:rPr>
          <w:rFonts w:hint="eastAsia" w:ascii="仿宋" w:hAnsi="仿宋" w:eastAsia="仿宋" w:cs="仿宋"/>
          <w:b w:val="0"/>
          <w:bCs w:val="0"/>
          <w:sz w:val="24"/>
          <w:szCs w:val="24"/>
          <w:u w:val="single"/>
          <w:lang w:val="en-US" w:eastAsia="zh-CN"/>
        </w:rPr>
        <w:t>壹</w:t>
      </w:r>
      <w:r>
        <w:rPr>
          <w:rFonts w:hint="eastAsia" w:ascii="仿宋" w:hAnsi="仿宋" w:eastAsia="仿宋" w:cs="仿宋"/>
          <w:b w:val="0"/>
          <w:bCs w:val="0"/>
          <w:sz w:val="24"/>
          <w:szCs w:val="24"/>
          <w:lang w:val="en-US" w:eastAsia="zh-CN"/>
        </w:rPr>
        <w:t>份，具有同等法律效力</w:t>
      </w:r>
      <w:r>
        <w:rPr>
          <w:rFonts w:hint="eastAsia" w:ascii="宋体" w:hAnsi="宋体"/>
        </w:rPr>
        <w:t>。</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12" w:lineRule="auto"/>
        <w:ind w:firstLine="480" w:firstLineChars="200"/>
        <w:jc w:val="both"/>
        <w:textAlignment w:val="auto"/>
        <w:rPr>
          <w:rFonts w:hint="eastAsia" w:ascii="宋体" w:hAnsi="宋体"/>
          <w:lang w:val="en-US" w:eastAsia="zh-CN"/>
        </w:rPr>
      </w:pPr>
    </w:p>
    <w:p>
      <w:pPr>
        <w:pStyle w:val="2"/>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eastAsia"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bidi="ar-SA"/>
        </w:rPr>
        <w:t>甲方（盖章）：                          乙方（盖章）：</w:t>
      </w: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default"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bidi="ar-SA"/>
        </w:rPr>
        <w:t>法定代表人（签字）：                    法定代表人（签字）：</w:t>
      </w: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eastAsia" w:ascii="仿宋" w:hAnsi="仿宋" w:eastAsia="仿宋" w:cs="仿宋"/>
          <w:b/>
          <w:bCs/>
          <w:kern w:val="0"/>
          <w:sz w:val="24"/>
          <w:szCs w:val="24"/>
          <w:lang w:val="en-US" w:eastAsia="zh-CN" w:bidi="ar-SA"/>
        </w:rPr>
      </w:pPr>
      <w:r>
        <w:rPr>
          <w:rFonts w:hint="eastAsia" w:ascii="仿宋" w:hAnsi="仿宋" w:eastAsia="仿宋" w:cs="仿宋"/>
          <w:b/>
          <w:bCs/>
          <w:kern w:val="0"/>
          <w:sz w:val="24"/>
          <w:szCs w:val="24"/>
          <w:lang w:val="en-US" w:eastAsia="zh-CN" w:bidi="ar-SA"/>
        </w:rPr>
        <w:t>或授权委托人（签字）：                  法定/授权委托人（签字）：</w:t>
      </w: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eastAsia" w:ascii="仿宋" w:hAnsi="仿宋" w:eastAsia="仿宋" w:cs="仿宋"/>
          <w:b/>
          <w:bCs/>
          <w:kern w:val="0"/>
          <w:sz w:val="24"/>
          <w:szCs w:val="24"/>
          <w:u w:val="single"/>
          <w:lang w:val="en-US" w:eastAsia="zh-CN" w:bidi="ar-SA"/>
        </w:rPr>
      </w:pPr>
      <w:r>
        <w:rPr>
          <w:rFonts w:hint="eastAsia" w:ascii="仿宋" w:hAnsi="仿宋" w:eastAsia="仿宋" w:cs="仿宋"/>
          <w:b/>
          <w:bCs/>
          <w:kern w:val="0"/>
          <w:sz w:val="24"/>
          <w:szCs w:val="24"/>
          <w:lang w:val="en-US" w:eastAsia="zh-CN" w:bidi="ar-SA"/>
        </w:rPr>
        <w:t>联系电话：</w:t>
      </w:r>
      <w:r>
        <w:rPr>
          <w:rFonts w:hint="eastAsia" w:ascii="仿宋" w:hAnsi="仿宋" w:eastAsia="仿宋" w:cs="仿宋"/>
          <w:b/>
          <w:bCs/>
          <w:sz w:val="24"/>
          <w:szCs w:val="24"/>
          <w:u w:val="single"/>
          <w:vertAlign w:val="baseline"/>
          <w:lang w:val="en-US" w:eastAsia="zh-CN"/>
        </w:rPr>
        <w:t xml:space="preserve"> </w:t>
      </w:r>
      <w:r>
        <w:rPr>
          <w:rFonts w:hint="eastAsia" w:ascii="仿宋" w:hAnsi="仿宋" w:eastAsia="仿宋" w:cs="仿宋"/>
          <w:b/>
          <w:sz w:val="24"/>
          <w:szCs w:val="24"/>
          <w:u w:val="single"/>
          <w:lang w:val="en-US" w:eastAsia="zh-CN"/>
        </w:rPr>
        <w:t>0715-5067092</w:t>
      </w:r>
      <w:r>
        <w:rPr>
          <w:rFonts w:hint="eastAsia" w:ascii="仿宋" w:hAnsi="仿宋" w:eastAsia="仿宋" w:cs="仿宋"/>
          <w:b/>
          <w:sz w:val="24"/>
          <w:szCs w:val="24"/>
          <w:u w:val="single"/>
        </w:rPr>
        <w:t xml:space="preserve"> </w:t>
      </w:r>
      <w:r>
        <w:rPr>
          <w:rFonts w:hint="eastAsia" w:ascii="仿宋" w:hAnsi="仿宋" w:eastAsia="仿宋" w:cs="仿宋"/>
          <w:b/>
          <w:sz w:val="24"/>
          <w:szCs w:val="24"/>
          <w:u w:val="single"/>
          <w:lang w:val="en-US" w:eastAsia="zh-CN"/>
        </w:rPr>
        <w:t xml:space="preserve">  </w:t>
      </w:r>
      <w:r>
        <w:rPr>
          <w:rFonts w:hint="eastAsia" w:ascii="仿宋" w:hAnsi="仿宋" w:eastAsia="仿宋" w:cs="仿宋"/>
          <w:b/>
          <w:bCs/>
          <w:sz w:val="24"/>
          <w:szCs w:val="24"/>
          <w:u w:val="single"/>
          <w:vertAlign w:val="baseline"/>
          <w:lang w:val="en-US" w:eastAsia="zh-CN"/>
        </w:rPr>
        <w:t xml:space="preserve">        </w:t>
      </w:r>
      <w:r>
        <w:rPr>
          <w:rFonts w:hint="eastAsia" w:ascii="仿宋" w:hAnsi="仿宋" w:eastAsia="仿宋" w:cs="仿宋"/>
          <w:b/>
          <w:bCs/>
          <w:sz w:val="24"/>
          <w:szCs w:val="24"/>
          <w:u w:val="none"/>
          <w:vertAlign w:val="baseline"/>
          <w:lang w:val="en-US" w:eastAsia="zh-CN"/>
        </w:rPr>
        <w:t xml:space="preserve"> </w:t>
      </w:r>
      <w:r>
        <w:rPr>
          <w:rFonts w:hint="eastAsia" w:ascii="仿宋" w:hAnsi="仿宋" w:eastAsia="仿宋" w:cs="仿宋"/>
          <w:b/>
          <w:bCs/>
          <w:kern w:val="0"/>
          <w:sz w:val="24"/>
          <w:szCs w:val="24"/>
          <w:lang w:val="en-US" w:eastAsia="zh-CN" w:bidi="ar-SA"/>
        </w:rPr>
        <w:t xml:space="preserve">     联系电话：</w:t>
      </w:r>
      <w:r>
        <w:rPr>
          <w:rFonts w:hint="eastAsia" w:ascii="仿宋" w:hAnsi="仿宋" w:eastAsia="仿宋" w:cs="仿宋"/>
          <w:b/>
          <w:bCs/>
          <w:kern w:val="0"/>
          <w:sz w:val="24"/>
          <w:szCs w:val="24"/>
          <w:u w:val="single"/>
          <w:lang w:val="en-US" w:eastAsia="zh-CN" w:bidi="ar-SA"/>
        </w:rPr>
        <w:t xml:space="preserve">                       </w:t>
      </w: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eastAsia" w:ascii="仿宋" w:hAnsi="仿宋" w:eastAsia="仿宋" w:cs="仿宋"/>
          <w:b/>
          <w:bCs/>
          <w:kern w:val="0"/>
          <w:sz w:val="24"/>
          <w:szCs w:val="24"/>
          <w:u w:val="single"/>
          <w:lang w:val="en-US" w:eastAsia="zh-CN" w:bidi="ar-SA"/>
        </w:rPr>
      </w:pPr>
      <w:r>
        <w:rPr>
          <w:rFonts w:hint="eastAsia" w:ascii="仿宋" w:hAnsi="仿宋" w:eastAsia="仿宋" w:cs="仿宋"/>
          <w:b/>
          <w:bCs/>
          <w:kern w:val="0"/>
          <w:sz w:val="24"/>
          <w:szCs w:val="24"/>
          <w:lang w:val="en-US" w:eastAsia="zh-CN" w:bidi="ar-SA"/>
        </w:rPr>
        <w:t>税号：</w:t>
      </w:r>
      <w:r>
        <w:rPr>
          <w:rFonts w:hint="eastAsia" w:ascii="仿宋" w:hAnsi="仿宋" w:eastAsia="仿宋" w:cs="仿宋"/>
          <w:b/>
          <w:bCs/>
          <w:sz w:val="24"/>
          <w:szCs w:val="24"/>
          <w:u w:val="single"/>
          <w:vertAlign w:val="baseline"/>
          <w:lang w:val="en-US" w:eastAsia="zh-CN"/>
        </w:rPr>
        <w:t xml:space="preserve">91421281181314585A         </w:t>
      </w:r>
      <w:r>
        <w:rPr>
          <w:rFonts w:hint="eastAsia" w:ascii="仿宋" w:hAnsi="仿宋" w:eastAsia="仿宋" w:cs="仿宋"/>
          <w:b/>
          <w:bCs/>
          <w:sz w:val="24"/>
          <w:szCs w:val="24"/>
          <w:u w:val="none"/>
          <w:vertAlign w:val="baseline"/>
          <w:lang w:val="en-US" w:eastAsia="zh-CN"/>
        </w:rPr>
        <w:t xml:space="preserve">       </w:t>
      </w:r>
      <w:r>
        <w:rPr>
          <w:rFonts w:hint="eastAsia" w:ascii="仿宋" w:hAnsi="仿宋" w:eastAsia="仿宋" w:cs="仿宋"/>
          <w:b/>
          <w:bCs/>
          <w:kern w:val="0"/>
          <w:sz w:val="24"/>
          <w:szCs w:val="24"/>
          <w:lang w:val="en-US" w:eastAsia="zh-CN" w:bidi="ar-SA"/>
        </w:rPr>
        <w:t>税号：</w:t>
      </w:r>
      <w:r>
        <w:rPr>
          <w:rFonts w:hint="eastAsia" w:ascii="仿宋" w:hAnsi="仿宋" w:eastAsia="仿宋" w:cs="仿宋"/>
          <w:b/>
          <w:bCs/>
          <w:kern w:val="0"/>
          <w:sz w:val="24"/>
          <w:szCs w:val="24"/>
          <w:u w:val="single"/>
          <w:lang w:val="en-US" w:eastAsia="zh-CN" w:bidi="ar-SA"/>
        </w:rPr>
        <w:t xml:space="preserve">                             </w:t>
      </w:r>
    </w:p>
    <w:p>
      <w:pPr>
        <w:pStyle w:val="2"/>
        <w:keepNext w:val="0"/>
        <w:keepLines w:val="0"/>
        <w:pageBreakBefore w:val="0"/>
        <w:widowControl w:val="0"/>
        <w:kinsoku/>
        <w:wordWrap/>
        <w:overflowPunct/>
        <w:topLinePunct w:val="0"/>
        <w:autoSpaceDE/>
        <w:autoSpaceDN/>
        <w:bidi w:val="0"/>
        <w:adjustRightInd/>
        <w:snapToGrid/>
        <w:spacing w:line="336" w:lineRule="auto"/>
        <w:ind w:left="4834" w:leftChars="122" w:hanging="4578" w:hangingChars="1900"/>
        <w:textAlignment w:val="auto"/>
        <w:rPr>
          <w:rFonts w:hint="eastAsia" w:ascii="仿宋" w:hAnsi="仿宋" w:eastAsia="仿宋" w:cs="仿宋"/>
          <w:b/>
          <w:bCs/>
          <w:sz w:val="24"/>
          <w:szCs w:val="24"/>
          <w:u w:val="single"/>
          <w:vertAlign w:val="baseline"/>
          <w:lang w:val="en-US" w:eastAsia="zh-CN"/>
        </w:rPr>
      </w:pPr>
      <w:r>
        <w:rPr>
          <w:rFonts w:hint="eastAsia" w:ascii="仿宋" w:hAnsi="仿宋" w:eastAsia="仿宋" w:cs="仿宋"/>
          <w:b/>
          <w:bCs/>
          <w:kern w:val="0"/>
          <w:sz w:val="24"/>
          <w:szCs w:val="24"/>
          <w:lang w:val="en-US" w:eastAsia="zh-CN" w:bidi="ar-SA"/>
        </w:rPr>
        <w:t>地址：</w:t>
      </w:r>
      <w:r>
        <w:rPr>
          <w:rFonts w:hint="eastAsia" w:ascii="仿宋" w:hAnsi="仿宋" w:eastAsia="仿宋" w:cs="仿宋"/>
          <w:b/>
          <w:bCs/>
          <w:sz w:val="24"/>
          <w:szCs w:val="24"/>
          <w:u w:val="single"/>
          <w:vertAlign w:val="baseline"/>
          <w:lang w:val="en-US" w:eastAsia="zh-CN"/>
        </w:rPr>
        <w:t xml:space="preserve">赤壁市赤马港办事处         </w:t>
      </w:r>
      <w:r>
        <w:rPr>
          <w:rFonts w:hint="eastAsia" w:ascii="仿宋" w:hAnsi="仿宋" w:eastAsia="仿宋" w:cs="仿宋"/>
          <w:b/>
          <w:bCs/>
          <w:sz w:val="24"/>
          <w:szCs w:val="24"/>
          <w:u w:val="none"/>
          <w:vertAlign w:val="baseline"/>
          <w:lang w:val="en-US" w:eastAsia="zh-CN"/>
        </w:rPr>
        <w:t xml:space="preserve">       地址：</w:t>
      </w:r>
      <w:r>
        <w:rPr>
          <w:rFonts w:hint="eastAsia" w:ascii="仿宋" w:hAnsi="仿宋" w:eastAsia="仿宋" w:cs="仿宋"/>
          <w:b/>
          <w:bCs/>
          <w:sz w:val="24"/>
          <w:szCs w:val="24"/>
          <w:u w:val="single"/>
          <w:vertAlign w:val="baselin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eastAsia" w:ascii="仿宋" w:hAnsi="仿宋" w:eastAsia="仿宋" w:cs="仿宋"/>
          <w:b/>
          <w:bCs/>
          <w:sz w:val="24"/>
          <w:szCs w:val="24"/>
          <w:u w:val="single"/>
          <w:vertAlign w:val="baseline"/>
          <w:lang w:val="en-US" w:eastAsia="zh-CN"/>
        </w:rPr>
      </w:pPr>
      <w:r>
        <w:rPr>
          <w:rFonts w:hint="eastAsia" w:ascii="仿宋" w:hAnsi="仿宋" w:eastAsia="仿宋" w:cs="仿宋"/>
          <w:b/>
          <w:bCs/>
          <w:sz w:val="24"/>
          <w:szCs w:val="24"/>
          <w:u w:val="none"/>
          <w:vertAlign w:val="baseline"/>
          <w:lang w:val="en-US" w:eastAsia="zh-CN"/>
        </w:rPr>
        <w:t>户名：</w:t>
      </w:r>
      <w:r>
        <w:rPr>
          <w:rFonts w:hint="eastAsia" w:ascii="仿宋" w:hAnsi="仿宋" w:eastAsia="仿宋" w:cs="仿宋"/>
          <w:b/>
          <w:bCs/>
          <w:sz w:val="24"/>
          <w:szCs w:val="24"/>
          <w:u w:val="single"/>
          <w:vertAlign w:val="baseline"/>
          <w:lang w:val="en-US" w:eastAsia="zh-CN"/>
        </w:rPr>
        <w:t>赤壁市赤马港建筑安装工程有限</w:t>
      </w:r>
      <w:r>
        <w:rPr>
          <w:rFonts w:hint="eastAsia" w:ascii="仿宋" w:hAnsi="仿宋" w:eastAsia="仿宋" w:cs="仿宋"/>
          <w:b/>
          <w:bCs/>
          <w:sz w:val="24"/>
          <w:szCs w:val="24"/>
          <w:u w:val="none"/>
          <w:vertAlign w:val="baseline"/>
          <w:lang w:val="en-US" w:eastAsia="zh-CN"/>
        </w:rPr>
        <w:t xml:space="preserve">      户名：</w:t>
      </w:r>
      <w:r>
        <w:rPr>
          <w:rFonts w:hint="eastAsia" w:ascii="仿宋" w:hAnsi="仿宋" w:eastAsia="仿宋" w:cs="仿宋"/>
          <w:b/>
          <w:bCs/>
          <w:sz w:val="24"/>
          <w:szCs w:val="24"/>
          <w:u w:val="single"/>
          <w:vertAlign w:val="baselin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b/>
          <w:bCs/>
          <w:sz w:val="24"/>
          <w:szCs w:val="24"/>
          <w:u w:val="single"/>
          <w:vertAlign w:val="baseline"/>
          <w:lang w:val="en-US" w:eastAsia="zh-CN"/>
        </w:rPr>
      </w:pPr>
      <w:r>
        <w:rPr>
          <w:rFonts w:hint="eastAsia" w:ascii="仿宋" w:hAnsi="仿宋" w:eastAsia="仿宋" w:cs="仿宋"/>
          <w:b/>
          <w:bCs/>
          <w:sz w:val="24"/>
          <w:szCs w:val="24"/>
          <w:u w:val="none"/>
          <w:vertAlign w:val="baseline"/>
          <w:lang w:val="en-US" w:eastAsia="zh-CN"/>
        </w:rPr>
        <w:t xml:space="preserve">     </w:t>
      </w:r>
      <w:r>
        <w:rPr>
          <w:rFonts w:hint="eastAsia" w:ascii="仿宋" w:hAnsi="仿宋" w:eastAsia="仿宋" w:cs="仿宋"/>
          <w:b/>
          <w:bCs/>
          <w:sz w:val="24"/>
          <w:szCs w:val="24"/>
          <w:u w:val="single"/>
          <w:vertAlign w:val="baseline"/>
          <w:lang w:val="en-US" w:eastAsia="zh-CN"/>
        </w:rPr>
        <w:t xml:space="preserve"> 公司                        </w:t>
      </w:r>
      <w:r>
        <w:rPr>
          <w:rFonts w:hint="eastAsia" w:ascii="仿宋" w:hAnsi="仿宋" w:eastAsia="仿宋" w:cs="仿宋"/>
          <w:b/>
          <w:bCs/>
          <w:sz w:val="24"/>
          <w:szCs w:val="24"/>
          <w:u w:val="none"/>
          <w:vertAlign w:val="baseline"/>
          <w:lang w:val="en-US" w:eastAsia="zh-CN"/>
        </w:rPr>
        <w:t xml:space="preserve">              </w:t>
      </w:r>
      <w:r>
        <w:rPr>
          <w:rFonts w:hint="eastAsia" w:ascii="仿宋" w:hAnsi="仿宋" w:eastAsia="仿宋" w:cs="仿宋"/>
          <w:b/>
          <w:bCs/>
          <w:sz w:val="24"/>
          <w:szCs w:val="24"/>
          <w:u w:val="single"/>
          <w:vertAlign w:val="baseline"/>
          <w:lang w:val="en-US" w:eastAsia="zh-CN"/>
        </w:rPr>
        <w:t xml:space="preserve">                               </w:t>
      </w:r>
      <w:r>
        <w:rPr>
          <w:rFonts w:hint="eastAsia" w:ascii="仿宋" w:hAnsi="仿宋" w:eastAsia="仿宋" w:cs="仿宋"/>
          <w:b/>
          <w:bCs/>
          <w:sz w:val="24"/>
          <w:szCs w:val="24"/>
          <w:u w:val="none"/>
          <w:vertAlign w:val="baselin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eastAsia" w:ascii="仿宋" w:hAnsi="仿宋" w:eastAsia="仿宋" w:cs="仿宋"/>
          <w:b/>
          <w:bCs/>
          <w:sz w:val="24"/>
          <w:szCs w:val="24"/>
          <w:u w:val="single"/>
          <w:vertAlign w:val="baseline"/>
          <w:lang w:val="en-US" w:eastAsia="zh-CN"/>
        </w:rPr>
      </w:pPr>
      <w:r>
        <w:rPr>
          <w:rFonts w:hint="eastAsia" w:ascii="仿宋" w:hAnsi="仿宋" w:eastAsia="仿宋" w:cs="仿宋"/>
          <w:b/>
          <w:bCs/>
          <w:kern w:val="0"/>
          <w:sz w:val="24"/>
          <w:szCs w:val="24"/>
          <w:lang w:val="en-US" w:eastAsia="zh-CN" w:bidi="ar-SA"/>
        </w:rPr>
        <w:t>账号：</w:t>
      </w:r>
      <w:r>
        <w:rPr>
          <w:rFonts w:hint="eastAsia" w:ascii="仿宋" w:hAnsi="仿宋" w:eastAsia="仿宋" w:cs="仿宋"/>
          <w:b/>
          <w:bCs/>
          <w:sz w:val="24"/>
          <w:szCs w:val="24"/>
          <w:u w:val="single"/>
          <w:vertAlign w:val="baseline"/>
          <w:lang w:val="en-US" w:eastAsia="zh-CN"/>
        </w:rPr>
        <w:t xml:space="preserve">210990584110017             </w:t>
      </w:r>
      <w:r>
        <w:rPr>
          <w:rFonts w:hint="eastAsia" w:ascii="仿宋" w:hAnsi="仿宋" w:eastAsia="仿宋" w:cs="仿宋"/>
          <w:b/>
          <w:bCs/>
          <w:sz w:val="24"/>
          <w:szCs w:val="24"/>
          <w:u w:val="none"/>
          <w:vertAlign w:val="baseline"/>
          <w:lang w:val="en-US" w:eastAsia="zh-CN"/>
        </w:rPr>
        <w:t xml:space="preserve">      账号：</w:t>
      </w:r>
      <w:r>
        <w:rPr>
          <w:rFonts w:hint="eastAsia" w:ascii="仿宋" w:hAnsi="仿宋" w:eastAsia="仿宋" w:cs="仿宋"/>
          <w:b/>
          <w:bCs/>
          <w:sz w:val="24"/>
          <w:szCs w:val="24"/>
          <w:u w:val="single"/>
          <w:vertAlign w:val="baselin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336" w:lineRule="auto"/>
        <w:ind w:firstLine="241" w:firstLineChars="100"/>
        <w:textAlignment w:val="auto"/>
        <w:rPr>
          <w:rFonts w:hint="eastAsia" w:ascii="仿宋" w:hAnsi="仿宋" w:eastAsia="仿宋" w:cs="仿宋"/>
          <w:b/>
          <w:bCs/>
          <w:sz w:val="24"/>
          <w:szCs w:val="24"/>
          <w:u w:val="single"/>
          <w:vertAlign w:val="baseline"/>
          <w:lang w:val="en-US" w:eastAsia="zh-CN"/>
        </w:rPr>
      </w:pPr>
      <w:r>
        <w:rPr>
          <w:rFonts w:hint="eastAsia" w:ascii="仿宋" w:hAnsi="仿宋" w:eastAsia="仿宋" w:cs="仿宋"/>
          <w:b/>
          <w:bCs/>
          <w:sz w:val="24"/>
          <w:szCs w:val="24"/>
          <w:u w:val="none"/>
          <w:vertAlign w:val="baseline"/>
          <w:lang w:val="en-US" w:eastAsia="zh-CN"/>
        </w:rPr>
        <w:t>开户行：</w:t>
      </w:r>
      <w:r>
        <w:rPr>
          <w:rFonts w:hint="eastAsia" w:ascii="仿宋" w:hAnsi="仿宋" w:eastAsia="仿宋" w:cs="仿宋"/>
          <w:b/>
          <w:bCs/>
          <w:sz w:val="24"/>
          <w:szCs w:val="24"/>
          <w:u w:val="single"/>
          <w:vertAlign w:val="baseline"/>
          <w:lang w:val="en-US" w:eastAsia="zh-CN"/>
        </w:rPr>
        <w:t xml:space="preserve">武汉农村商业银行          </w:t>
      </w:r>
      <w:r>
        <w:rPr>
          <w:rFonts w:hint="eastAsia" w:ascii="仿宋" w:hAnsi="仿宋" w:eastAsia="仿宋" w:cs="仿宋"/>
          <w:b/>
          <w:bCs/>
          <w:sz w:val="24"/>
          <w:szCs w:val="24"/>
          <w:u w:val="none"/>
          <w:vertAlign w:val="baseline"/>
          <w:lang w:val="en-US" w:eastAsia="zh-CN"/>
        </w:rPr>
        <w:t xml:space="preserve">      开户行：</w:t>
      </w:r>
      <w:r>
        <w:rPr>
          <w:rFonts w:hint="eastAsia" w:ascii="仿宋" w:hAnsi="仿宋" w:eastAsia="仿宋" w:cs="仿宋"/>
          <w:b/>
          <w:bCs/>
          <w:sz w:val="24"/>
          <w:szCs w:val="24"/>
          <w:u w:val="single"/>
          <w:vertAlign w:val="baselin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336" w:lineRule="auto"/>
        <w:ind w:firstLine="964" w:firstLineChars="400"/>
        <w:textAlignment w:val="auto"/>
        <w:rPr>
          <w:rFonts w:hint="default" w:ascii="仿宋" w:hAnsi="仿宋" w:eastAsia="仿宋" w:cs="仿宋"/>
          <w:b/>
          <w:bCs/>
          <w:sz w:val="24"/>
          <w:szCs w:val="24"/>
          <w:u w:val="none"/>
          <w:vertAlign w:val="baseline"/>
          <w:lang w:val="en-US" w:eastAsia="zh-CN"/>
        </w:rPr>
      </w:pPr>
      <w:r>
        <w:rPr>
          <w:rFonts w:hint="eastAsia" w:ascii="仿宋" w:hAnsi="仿宋" w:eastAsia="仿宋" w:cs="仿宋"/>
          <w:b/>
          <w:bCs/>
          <w:sz w:val="24"/>
          <w:szCs w:val="24"/>
          <w:u w:val="single"/>
          <w:vertAlign w:val="baseline"/>
          <w:lang w:val="en-US" w:eastAsia="zh-CN"/>
        </w:rPr>
        <w:t xml:space="preserve">咸宁分行赤壁支行          </w:t>
      </w:r>
      <w:r>
        <w:rPr>
          <w:rFonts w:hint="eastAsia" w:ascii="仿宋" w:hAnsi="仿宋" w:eastAsia="仿宋" w:cs="仿宋"/>
          <w:b/>
          <w:bCs/>
          <w:sz w:val="24"/>
          <w:szCs w:val="24"/>
          <w:u w:val="none"/>
          <w:vertAlign w:val="baseline"/>
          <w:lang w:val="en-US" w:eastAsia="zh-CN"/>
        </w:rPr>
        <w:t xml:space="preserve"> </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241" w:firstLineChars="100"/>
        <w:jc w:val="both"/>
        <w:textAlignment w:val="auto"/>
        <w:rPr>
          <w:rFonts w:hint="default" w:ascii="仿宋" w:hAnsi="仿宋" w:eastAsia="仿宋" w:cs="仿宋"/>
          <w:b w:val="0"/>
          <w:bCs w:val="0"/>
          <w:sz w:val="24"/>
          <w:szCs w:val="24"/>
          <w:lang w:val="en-US" w:eastAsia="zh-CN"/>
        </w:rPr>
      </w:pPr>
      <w:r>
        <w:rPr>
          <w:rFonts w:hint="eastAsia" w:ascii="仿宋" w:hAnsi="仿宋" w:eastAsia="仿宋" w:cs="仿宋"/>
          <w:b/>
          <w:bCs/>
          <w:sz w:val="24"/>
          <w:szCs w:val="24"/>
          <w:u w:val="none"/>
          <w:vertAlign w:val="baseline"/>
          <w:lang w:val="en-US" w:eastAsia="zh-CN"/>
        </w:rPr>
        <w:t>签约日期：</w:t>
      </w:r>
      <w:r>
        <w:rPr>
          <w:rFonts w:hint="eastAsia" w:ascii="仿宋" w:hAnsi="仿宋" w:eastAsia="仿宋" w:cs="仿宋"/>
          <w:b/>
          <w:bCs/>
          <w:sz w:val="24"/>
          <w:szCs w:val="24"/>
          <w:u w:val="single"/>
          <w:vertAlign w:val="baseline"/>
          <w:lang w:val="en-US" w:eastAsia="zh-CN"/>
        </w:rPr>
        <w:t xml:space="preserve">                        </w:t>
      </w:r>
      <w:r>
        <w:rPr>
          <w:rFonts w:hint="eastAsia" w:ascii="仿宋" w:hAnsi="仿宋" w:eastAsia="仿宋" w:cs="仿宋"/>
          <w:b/>
          <w:bCs/>
          <w:sz w:val="24"/>
          <w:szCs w:val="24"/>
          <w:u w:val="none"/>
          <w:vertAlign w:val="baseline"/>
          <w:lang w:val="en-US" w:eastAsia="zh-CN"/>
        </w:rPr>
        <w:t xml:space="preserve">      签约日期：</w:t>
      </w:r>
      <w:r>
        <w:rPr>
          <w:rFonts w:hint="eastAsia" w:ascii="仿宋" w:hAnsi="仿宋" w:eastAsia="仿宋" w:cs="仿宋"/>
          <w:b/>
          <w:bCs/>
          <w:sz w:val="24"/>
          <w:szCs w:val="24"/>
          <w:u w:val="single"/>
          <w:vertAlign w:val="baseline"/>
          <w:lang w:val="en-US" w:eastAsia="zh-CN"/>
        </w:rPr>
        <w:t xml:space="preserve">                         </w:t>
      </w:r>
    </w:p>
    <w:p>
      <w:pPr>
        <w:pStyle w:val="3"/>
        <w:rPr>
          <w:rFonts w:hint="eastAsia" w:ascii="仿宋" w:hAnsi="仿宋" w:eastAsia="仿宋" w:cs="仿宋"/>
          <w:kern w:val="0"/>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pStyle w:val="4"/>
        <w:ind w:left="0" w:leftChars="0" w:firstLine="0" w:firstLineChars="0"/>
        <w:rPr>
          <w:rFonts w:hint="default" w:ascii="仿宋" w:hAnsi="仿宋" w:eastAsia="仿宋" w:cs="仿宋"/>
          <w:b/>
          <w:bCs/>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pacing w:val="8"/>
          <w:sz w:val="24"/>
          <w:szCs w:val="24"/>
          <w:lang w:val="en-US" w:eastAsia="zh-CN"/>
        </w:rPr>
      </w:pPr>
      <w:r>
        <w:rPr>
          <w:rFonts w:hint="eastAsia" w:ascii="仿宋" w:hAnsi="仿宋" w:eastAsia="仿宋" w:cs="仿宋"/>
          <w:spacing w:val="8"/>
          <w:sz w:val="24"/>
          <w:szCs w:val="24"/>
        </w:rPr>
        <w:t>附件</w:t>
      </w:r>
      <w:r>
        <w:rPr>
          <w:rFonts w:hint="eastAsia" w:ascii="仿宋" w:hAnsi="仿宋" w:eastAsia="仿宋" w:cs="仿宋"/>
          <w:spacing w:val="8"/>
          <w:sz w:val="24"/>
          <w:szCs w:val="24"/>
          <w:lang w:val="en-US" w:eastAsia="zh-CN"/>
        </w:rPr>
        <w:t xml:space="preserve">12          </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ascii="方正小标宋_GBK" w:hAnsi="方正小标宋_GBK" w:eastAsia="方正小标宋_GBK" w:cs="方正小标宋_GBK"/>
          <w:b/>
          <w:sz w:val="30"/>
          <w:szCs w:val="30"/>
        </w:rPr>
        <w:t>廉洁协议</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sz w:val="24"/>
          <w:szCs w:val="24"/>
        </w:rPr>
      </w:pPr>
      <w:r>
        <w:rPr>
          <w:rFonts w:hint="eastAsia" w:ascii="仿宋" w:hAnsi="仿宋" w:eastAsia="仿宋" w:cs="仿宋"/>
          <w:b/>
          <w:sz w:val="24"/>
          <w:szCs w:val="24"/>
        </w:rPr>
        <w:t>甲方：</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赤壁市赤马港建筑安装工程有限公司</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sz w:val="24"/>
          <w:szCs w:val="24"/>
          <w:u w:val="single"/>
        </w:rPr>
      </w:pPr>
      <w:r>
        <w:rPr>
          <w:rFonts w:hint="eastAsia" w:ascii="仿宋" w:hAnsi="仿宋" w:eastAsia="仿宋" w:cs="仿宋"/>
          <w:b/>
          <w:sz w:val="24"/>
          <w:szCs w:val="24"/>
        </w:rPr>
        <w:t>乙方：</w:t>
      </w:r>
      <w:r>
        <w:rPr>
          <w:rFonts w:hint="eastAsia" w:ascii="仿宋" w:hAnsi="仿宋" w:eastAsia="仿宋" w:cs="仿宋"/>
          <w:sz w:val="24"/>
          <w:szCs w:val="24"/>
          <w:u w:val="single"/>
        </w:rPr>
        <w:t xml:space="preserve"> </w:t>
      </w:r>
      <w:r>
        <w:rPr>
          <w:rFonts w:hint="eastAsia" w:ascii="仿宋" w:hAnsi="仿宋" w:eastAsia="仿宋" w:cs="仿宋"/>
          <w:b w:val="0"/>
          <w:bCs/>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为了保持廉洁自律的工作作风，防止各种不正当行为的发生，甲乙双方订立协议如下：</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一、甲乙双方应当自觉遵守国家、地方法律法规以及本协议的约定，在签约、履行过程中廉洁自律。</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二、甲方及其工作人员不得以任何形式向乙方索要和收受回扣等好处费。</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三、甲方工作人员应当保持与乙方的正常业务交往，不得接受乙方的礼金、有价证券和贵重物品，不得在乙方报销任何应由其个人支付的费用。</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四、甲方工作人员不得参加可能对公正开展业务有影响的宴请和娱乐活动。如甲方工作人员确因实际情况须参加宴请、进行娱乐活动的，须事先报</w:t>
      </w:r>
      <w:r>
        <w:rPr>
          <w:rFonts w:hint="eastAsia" w:ascii="仿宋" w:hAnsi="仿宋" w:eastAsia="仿宋" w:cs="仿宋"/>
          <w:sz w:val="24"/>
          <w:szCs w:val="24"/>
          <w:lang w:val="en-US" w:eastAsia="zh-CN"/>
        </w:rPr>
        <w:t>公司</w:t>
      </w:r>
      <w:r>
        <w:rPr>
          <w:rFonts w:hint="eastAsia" w:ascii="仿宋" w:hAnsi="仿宋" w:eastAsia="仿宋" w:cs="仿宋"/>
          <w:sz w:val="24"/>
          <w:szCs w:val="24"/>
        </w:rPr>
        <w:t>批准。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五、甲方工作人员不得要求或者接受乙方为其住房装修、婚丧嫁娶、家属和子女的工作安排以及出国等提供方便。</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六、乙方不得接受甲方工作人员介绍的家属或者亲友从事与甲方工程有关的材料设备供应、工程分包等经济活动。</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八、乙方不得为谋取私利与甲方工作人员就</w:t>
      </w:r>
      <w:r>
        <w:rPr>
          <w:rFonts w:hint="eastAsia" w:ascii="仿宋" w:hAnsi="仿宋" w:eastAsia="仿宋" w:cs="仿宋"/>
          <w:sz w:val="24"/>
          <w:szCs w:val="24"/>
          <w:lang w:val="en-US" w:eastAsia="zh-CN"/>
        </w:rPr>
        <w:t>材料价格、材料质量、材料数量</w:t>
      </w:r>
      <w:r>
        <w:rPr>
          <w:rFonts w:hint="eastAsia" w:ascii="仿宋" w:hAnsi="仿宋" w:eastAsia="仿宋" w:cs="仿宋"/>
          <w:sz w:val="24"/>
          <w:szCs w:val="24"/>
        </w:rPr>
        <w:t>等进行私下商谈或者私下达成协议。</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b/>
          <w:bCs/>
          <w:sz w:val="24"/>
          <w:szCs w:val="24"/>
        </w:rPr>
      </w:pPr>
      <w:r>
        <w:rPr>
          <w:rFonts w:hint="eastAsia" w:ascii="仿宋" w:hAnsi="仿宋" w:eastAsia="仿宋" w:cs="仿宋"/>
          <w:sz w:val="24"/>
          <w:szCs w:val="24"/>
        </w:rPr>
        <w:t>九、乙方如发现甲方工作人员有违反上述协议者，应向甲方举报。甲方不得找任何借口对乙方进行报复。</w:t>
      </w:r>
      <w:r>
        <w:rPr>
          <w:rFonts w:hint="eastAsia" w:ascii="仿宋" w:hAnsi="仿宋" w:eastAsia="仿宋" w:cs="仿宋"/>
          <w:b/>
          <w:bCs/>
          <w:sz w:val="24"/>
          <w:szCs w:val="24"/>
        </w:rPr>
        <w:t>甲方对举报属实和严格遵守廉洁协议的乙方，在同等条件下给予承接后续</w:t>
      </w:r>
      <w:r>
        <w:rPr>
          <w:rFonts w:hint="eastAsia" w:ascii="仿宋" w:hAnsi="仿宋" w:eastAsia="仿宋" w:cs="仿宋"/>
          <w:b/>
          <w:bCs/>
          <w:sz w:val="24"/>
          <w:szCs w:val="24"/>
          <w:lang w:val="en-US" w:eastAsia="zh-CN"/>
        </w:rPr>
        <w:t>项目</w:t>
      </w:r>
      <w:r>
        <w:rPr>
          <w:rFonts w:hint="eastAsia" w:ascii="仿宋" w:hAnsi="仿宋" w:eastAsia="仿宋" w:cs="仿宋"/>
          <w:b/>
          <w:bCs/>
          <w:sz w:val="24"/>
          <w:szCs w:val="24"/>
        </w:rPr>
        <w:t>的优先邀请</w:t>
      </w:r>
      <w:r>
        <w:rPr>
          <w:rFonts w:hint="eastAsia" w:ascii="仿宋" w:hAnsi="仿宋" w:eastAsia="仿宋" w:cs="仿宋"/>
          <w:b/>
          <w:bCs/>
          <w:sz w:val="24"/>
          <w:szCs w:val="24"/>
          <w:lang w:val="en-US" w:eastAsia="zh-CN"/>
        </w:rPr>
        <w:t>参与</w:t>
      </w:r>
      <w:r>
        <w:rPr>
          <w:rFonts w:hint="eastAsia" w:ascii="仿宋" w:hAnsi="仿宋" w:eastAsia="仿宋" w:cs="仿宋"/>
          <w:b/>
          <w:bCs/>
          <w:sz w:val="24"/>
          <w:szCs w:val="24"/>
        </w:rPr>
        <w:t>权。</w:t>
      </w:r>
    </w:p>
    <w:p>
      <w:pPr>
        <w:pStyle w:val="8"/>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12" w:lineRule="auto"/>
        <w:ind w:left="0" w:lef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rPr>
        <w:t>十、甲方发现乙方有违反本协议或者采用不正当的手段行贿甲方工作人员，</w:t>
      </w:r>
      <w:r>
        <w:rPr>
          <w:rFonts w:hint="eastAsia" w:ascii="仿宋" w:hAnsi="仿宋" w:eastAsia="仿宋" w:cs="仿宋"/>
          <w:b/>
          <w:bCs/>
          <w:sz w:val="24"/>
          <w:szCs w:val="24"/>
          <w:lang w:val="en-US" w:eastAsia="zh-CN"/>
        </w:rPr>
        <w:t>一经发现，给予扣除乙方2万—5万人民币的处罚，贿赂金额累计超过3000元的，甲方同时向刑侦机关举报，情节严重的，保留诉诸法律的权力。</w:t>
      </w:r>
      <w:r>
        <w:rPr>
          <w:rFonts w:hint="eastAsia" w:ascii="仿宋" w:hAnsi="仿宋" w:eastAsia="仿宋" w:cs="仿宋"/>
          <w:sz w:val="24"/>
          <w:szCs w:val="24"/>
        </w:rPr>
        <w:t>由此给甲方造成的损失均由乙方承担。甲方有权按合同终止和解除条款执行。</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十一、本廉洁协议作为</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水泥供货协议</w:t>
      </w:r>
      <w:r>
        <w:rPr>
          <w:rFonts w:hint="eastAsia" w:ascii="仿宋" w:hAnsi="仿宋" w:eastAsia="仿宋" w:cs="仿宋"/>
          <w:sz w:val="24"/>
          <w:szCs w:val="24"/>
          <w:u w:val="single"/>
        </w:rPr>
        <w:t xml:space="preserve"> </w:t>
      </w:r>
      <w:r>
        <w:rPr>
          <w:rFonts w:hint="eastAsia" w:ascii="仿宋" w:hAnsi="仿宋" w:eastAsia="仿宋" w:cs="仿宋"/>
          <w:sz w:val="24"/>
          <w:szCs w:val="24"/>
        </w:rPr>
        <w:t>的附件，与合同具有同等法律效力，自双方签字盖章后生效。</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lang w:eastAsia="zh-CN"/>
        </w:rPr>
      </w:pPr>
      <w:r>
        <w:rPr>
          <w:rFonts w:hint="eastAsia" w:ascii="仿宋" w:hAnsi="仿宋" w:eastAsia="仿宋" w:cs="仿宋"/>
          <w:sz w:val="24"/>
          <w:szCs w:val="24"/>
        </w:rPr>
        <w:t>十二、本协议一式</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叁 </w:t>
      </w:r>
      <w:r>
        <w:rPr>
          <w:rFonts w:hint="eastAsia" w:ascii="仿宋" w:hAnsi="仿宋" w:eastAsia="仿宋" w:cs="仿宋"/>
          <w:sz w:val="24"/>
          <w:szCs w:val="24"/>
        </w:rPr>
        <w:t>份，</w:t>
      </w:r>
      <w:r>
        <w:rPr>
          <w:rFonts w:hint="eastAsia" w:ascii="仿宋" w:hAnsi="仿宋" w:eastAsia="仿宋" w:cs="仿宋"/>
          <w:sz w:val="24"/>
          <w:szCs w:val="24"/>
          <w:lang w:val="en-US" w:eastAsia="zh-CN"/>
        </w:rPr>
        <w:t>甲方</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贰</w:t>
      </w:r>
      <w:r>
        <w:rPr>
          <w:rFonts w:hint="eastAsia" w:ascii="仿宋" w:hAnsi="仿宋" w:eastAsia="仿宋" w:cs="仿宋"/>
          <w:sz w:val="24"/>
          <w:u w:val="single"/>
        </w:rPr>
        <w:t xml:space="preserve"> </w:t>
      </w:r>
      <w:r>
        <w:rPr>
          <w:rFonts w:hint="eastAsia" w:ascii="仿宋" w:hAnsi="仿宋" w:eastAsia="仿宋" w:cs="仿宋"/>
          <w:sz w:val="24"/>
          <w:szCs w:val="24"/>
          <w:lang w:val="en-US" w:eastAsia="zh-CN"/>
        </w:rPr>
        <w:t>份，</w:t>
      </w:r>
      <w:r>
        <w:rPr>
          <w:rFonts w:hint="eastAsia" w:ascii="仿宋" w:hAnsi="仿宋" w:eastAsia="仿宋" w:cs="仿宋"/>
          <w:sz w:val="24"/>
        </w:rPr>
        <w:t>乙方</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壹</w:t>
      </w:r>
      <w:r>
        <w:rPr>
          <w:rFonts w:hint="eastAsia" w:ascii="仿宋" w:hAnsi="仿宋" w:eastAsia="仿宋" w:cs="仿宋"/>
          <w:sz w:val="24"/>
          <w:u w:val="single"/>
        </w:rPr>
        <w:t xml:space="preserve"> </w:t>
      </w:r>
      <w:r>
        <w:rPr>
          <w:rFonts w:hint="eastAsia" w:ascii="仿宋" w:hAnsi="仿宋" w:eastAsia="仿宋" w:cs="仿宋"/>
          <w:sz w:val="24"/>
        </w:rPr>
        <w:t>份</w:t>
      </w:r>
      <w:r>
        <w:rPr>
          <w:rFonts w:hint="eastAsia" w:ascii="仿宋" w:hAnsi="仿宋" w:eastAsia="仿宋" w:cs="仿宋"/>
          <w:sz w:val="24"/>
          <w:lang w:eastAsia="zh-CN"/>
        </w:rPr>
        <w:t>。</w:t>
      </w:r>
    </w:p>
    <w:p>
      <w:pPr>
        <w:pStyle w:val="2"/>
        <w:rPr>
          <w:rFonts w:hint="eastAsia" w:ascii="仿宋" w:hAnsi="仿宋" w:eastAsia="仿宋" w:cs="仿宋"/>
          <w:sz w:val="24"/>
          <w:lang w:eastAsia="zh-CN"/>
        </w:rPr>
      </w:pPr>
    </w:p>
    <w:p>
      <w:pPr>
        <w:pStyle w:val="2"/>
        <w:rPr>
          <w:rFonts w:hint="eastAsia" w:ascii="仿宋" w:hAnsi="仿宋" w:eastAsia="仿宋" w:cs="仿宋"/>
          <w:sz w:val="24"/>
          <w:lang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 xml:space="preserve">甲方：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乙方：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 xml:space="preserve">法定代表人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法定代表人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 xml:space="preserve">（或授权签约人）：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（或授权签约人）：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 xml:space="preserve">地址：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地址：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 xml:space="preserve">电话：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电话：</w:t>
      </w:r>
    </w:p>
    <w:p>
      <w:pPr>
        <w:pStyle w:val="4"/>
        <w:ind w:left="0" w:leftChars="0" w:firstLine="0" w:firstLineChars="0"/>
        <w:rPr>
          <w:rFonts w:hint="default" w:ascii="仿宋" w:hAnsi="仿宋" w:eastAsia="仿宋" w:cs="仿宋"/>
          <w:b/>
          <w:bCs/>
          <w:kern w:val="2"/>
          <w:sz w:val="24"/>
          <w:szCs w:val="24"/>
          <w:lang w:val="en-US" w:eastAsia="zh-CN" w:bidi="ar-SA"/>
        </w:rPr>
      </w:pPr>
      <w:r>
        <w:rPr>
          <w:rFonts w:hint="eastAsia" w:ascii="仿宋" w:hAnsi="仿宋" w:eastAsia="仿宋" w:cs="仿宋"/>
          <w:sz w:val="24"/>
          <w:szCs w:val="24"/>
        </w:rPr>
        <w:t xml:space="preserve">签约日期：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签约日期：</w:t>
      </w:r>
      <w:r>
        <w:rPr>
          <w:rFonts w:hint="eastAsia" w:ascii="仿宋" w:hAnsi="仿宋" w:eastAsia="仿宋" w:cs="仿宋"/>
          <w:color w:val="FFFFFF"/>
          <w:sz w:val="24"/>
          <w:szCs w:val="24"/>
        </w:rPr>
        <w:t>的光临，</w:t>
      </w:r>
    </w:p>
    <w:sectPr>
      <w:headerReference r:id="rId7" w:type="first"/>
      <w:footerReference r:id="rId10" w:type="first"/>
      <w:headerReference r:id="rId5" w:type="default"/>
      <w:footerReference r:id="rId8" w:type="default"/>
      <w:headerReference r:id="rId6" w:type="even"/>
      <w:footerReference r:id="rId9" w:type="even"/>
      <w:pgSz w:w="11907" w:h="16840"/>
      <w:pgMar w:top="1400" w:right="1622" w:bottom="1247" w:left="1440" w:header="720" w:footer="97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E8231EF3-207F-45EA-98A7-9E404BDCD8AC}"/>
  </w:font>
  <w:font w:name="仿宋">
    <w:panose1 w:val="02010609060101010101"/>
    <w:charset w:val="86"/>
    <w:family w:val="modern"/>
    <w:pitch w:val="default"/>
    <w:sig w:usb0="800002BF" w:usb1="38CF7CFA" w:usb2="00000016" w:usb3="00000000" w:csb0="00040001" w:csb1="00000000"/>
    <w:embedRegular r:id="rId2" w:fontKey="{0FC73653-0716-45A7-95F2-40030D74134C}"/>
  </w:font>
  <w:font w:name="楷体_GB2312">
    <w:altName w:val="楷体"/>
    <w:panose1 w:val="02010609030101010101"/>
    <w:charset w:val="86"/>
    <w:family w:val="modern"/>
    <w:pitch w:val="default"/>
    <w:sig w:usb0="00000000" w:usb1="00000000" w:usb2="00000000" w:usb3="00000000" w:csb0="00040000" w:csb1="00000000"/>
    <w:embedRegular r:id="rId3" w:fontKey="{A60367EA-2D4E-47CA-A83E-81FB75D81467}"/>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4" w:fontKey="{C9DB3B7B-876B-459A-9506-E922EEF08839}"/>
  </w:font>
  <w:font w:name="微软雅黑">
    <w:panose1 w:val="020B0503020204020204"/>
    <w:charset w:val="86"/>
    <w:family w:val="swiss"/>
    <w:pitch w:val="default"/>
    <w:sig w:usb0="80000287" w:usb1="2ACF3C50" w:usb2="00000016" w:usb3="00000000" w:csb0="0004001F" w:csb1="00000000"/>
    <w:embedRegular r:id="rId5" w:fontKey="{C7326C74-1EB6-42DF-902F-9745CEEA49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pPr>
    <w:r>
      <w:rPr>
        <w:rFonts w:hint="eastAsia" w:ascii="仿宋" w:hAnsi="仿宋" w:eastAsia="仿宋" w:cs="仿宋"/>
        <w:b/>
        <w:bCs/>
        <w:sz w:val="72"/>
        <w:szCs w:val="72"/>
        <w:lang w:val="en-US" w:eastAsia="zh-CN"/>
      </w:rPr>
      <w:drawing>
        <wp:inline distT="0" distB="0" distL="114300" distR="114300">
          <wp:extent cx="226060" cy="183515"/>
          <wp:effectExtent l="0" t="0" r="2540" b="6985"/>
          <wp:docPr id="3" name="图片 3" descr="微信图片_2020122310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01223102659"/>
                  <pic:cNvPicPr>
                    <a:picLocks noChangeAspect="1"/>
                  </pic:cNvPicPr>
                </pic:nvPicPr>
                <pic:blipFill>
                  <a:blip r:embed="rId1"/>
                  <a:stretch>
                    <a:fillRect/>
                  </a:stretch>
                </pic:blipFill>
                <pic:spPr>
                  <a:xfrm>
                    <a:off x="0" y="0"/>
                    <a:ext cx="226060" cy="183515"/>
                  </a:xfrm>
                  <a:prstGeom prst="rect">
                    <a:avLst/>
                  </a:prstGeom>
                  <a:noFill/>
                  <a:ln>
                    <a:noFill/>
                  </a:ln>
                </pic:spPr>
              </pic:pic>
            </a:graphicData>
          </a:graphic>
        </wp:inline>
      </w:drawing>
    </w:r>
    <w:r>
      <w:rPr>
        <w:rFonts w:hint="eastAsia" w:eastAsia="宋体"/>
        <w:lang w:val="en-US" w:eastAsia="zh-CN"/>
      </w:rPr>
      <w:t>赤壁市赤马港建筑安装工程有限公司</w:t>
    </w:r>
    <w: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A2AFD0"/>
    <w:multiLevelType w:val="singleLevel"/>
    <w:tmpl w:val="A9A2AFD0"/>
    <w:lvl w:ilvl="0" w:tentative="0">
      <w:start w:val="2"/>
      <w:numFmt w:val="chineseCounting"/>
      <w:suff w:val="nothing"/>
      <w:lvlText w:val="%1、"/>
      <w:lvlJc w:val="left"/>
      <w:rPr>
        <w:rFonts w:hint="eastAsia"/>
      </w:rPr>
    </w:lvl>
  </w:abstractNum>
  <w:abstractNum w:abstractNumId="1">
    <w:nsid w:val="0886265A"/>
    <w:multiLevelType w:val="singleLevel"/>
    <w:tmpl w:val="0886265A"/>
    <w:lvl w:ilvl="0" w:tentative="0">
      <w:start w:val="1"/>
      <w:numFmt w:val="decimal"/>
      <w:suff w:val="nothing"/>
      <w:lvlText w:val="%1、"/>
      <w:lvlJc w:val="left"/>
    </w:lvl>
  </w:abstractNum>
  <w:abstractNum w:abstractNumId="2">
    <w:nsid w:val="3F40A438"/>
    <w:multiLevelType w:val="singleLevel"/>
    <w:tmpl w:val="3F40A438"/>
    <w:lvl w:ilvl="0" w:tentative="0">
      <w:start w:val="5"/>
      <w:numFmt w:val="chineseCounting"/>
      <w:suff w:val="nothing"/>
      <w:lvlText w:val="%1、"/>
      <w:lvlJc w:val="left"/>
      <w:rPr>
        <w:rFonts w:hint="eastAsia"/>
      </w:rPr>
    </w:lvl>
  </w:abstractNum>
  <w:abstractNum w:abstractNumId="3">
    <w:nsid w:val="6E678A07"/>
    <w:multiLevelType w:val="singleLevel"/>
    <w:tmpl w:val="6E678A07"/>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D16A3"/>
    <w:rsid w:val="014D4548"/>
    <w:rsid w:val="03E4425B"/>
    <w:rsid w:val="08A60F19"/>
    <w:rsid w:val="096D16A3"/>
    <w:rsid w:val="09C803CE"/>
    <w:rsid w:val="0DAE1A59"/>
    <w:rsid w:val="1D385123"/>
    <w:rsid w:val="1DF82E20"/>
    <w:rsid w:val="22E17F44"/>
    <w:rsid w:val="23581018"/>
    <w:rsid w:val="236B5486"/>
    <w:rsid w:val="25E24C7A"/>
    <w:rsid w:val="264F0E2E"/>
    <w:rsid w:val="2FD05380"/>
    <w:rsid w:val="32BC4CEB"/>
    <w:rsid w:val="34854D79"/>
    <w:rsid w:val="34AD012A"/>
    <w:rsid w:val="35315139"/>
    <w:rsid w:val="38E26BD5"/>
    <w:rsid w:val="3913306C"/>
    <w:rsid w:val="40FB1FED"/>
    <w:rsid w:val="4B8C3260"/>
    <w:rsid w:val="4EC4668B"/>
    <w:rsid w:val="550543DE"/>
    <w:rsid w:val="56795F68"/>
    <w:rsid w:val="5B1F4D00"/>
    <w:rsid w:val="5D061BC4"/>
    <w:rsid w:val="5EB7083C"/>
    <w:rsid w:val="601A4B7E"/>
    <w:rsid w:val="68206F19"/>
    <w:rsid w:val="690676BC"/>
    <w:rsid w:val="69284FEF"/>
    <w:rsid w:val="6B67464E"/>
    <w:rsid w:val="70650BF5"/>
    <w:rsid w:val="74FC5377"/>
    <w:rsid w:val="783C22CD"/>
    <w:rsid w:val="79BE7DCD"/>
    <w:rsid w:val="79EF7B19"/>
    <w:rsid w:val="7FCF5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624"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624"/>
    <w:rPr>
      <w:color w:val="auto"/>
    </w:rPr>
  </w:style>
  <w:style w:type="paragraph" w:customStyle="1" w:styleId="3">
    <w:name w:val="Default"/>
    <w:qFormat/>
    <w:uiPriority w:val="6"/>
    <w:pPr>
      <w:widowControl w:val="0"/>
      <w:autoSpaceDE w:val="0"/>
      <w:autoSpaceDN w:val="0"/>
      <w:adjustRightInd w:val="0"/>
    </w:pPr>
    <w:rPr>
      <w:rFonts w:ascii="Calibri" w:hAnsi="Calibri" w:eastAsia="Calibri" w:cs="Times New Roman"/>
      <w:color w:val="000000"/>
      <w:sz w:val="24"/>
      <w:szCs w:val="24"/>
      <w:lang w:val="en-US" w:eastAsia="zh-CN" w:bidi="ar-SA"/>
    </w:rPr>
  </w:style>
  <w:style w:type="paragraph" w:styleId="4">
    <w:name w:val="Normal Indent"/>
    <w:basedOn w:val="1"/>
    <w:qFormat/>
    <w:uiPriority w:val="0"/>
    <w:pPr>
      <w:ind w:firstLine="420"/>
    </w:pPr>
    <w:rPr>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List"/>
    <w:basedOn w:val="1"/>
    <w:qFormat/>
    <w:uiPriority w:val="0"/>
    <w:pPr>
      <w:ind w:left="420" w:hanging="420"/>
    </w:pPr>
    <w:rPr>
      <w:szCs w:val="20"/>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apple-converted-space"/>
    <w:basedOn w:val="1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1578</Words>
  <Characters>1805</Characters>
  <Lines>0</Lines>
  <Paragraphs>0</Paragraphs>
  <TotalTime>4</TotalTime>
  <ScaleCrop>false</ScaleCrop>
  <LinksUpToDate>false</LinksUpToDate>
  <CharactersWithSpaces>2755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2021-07-06T04:04:00Z</dcterms:created>
  <dc:creator>颜欢</dc:creator>
  <cp:lastModifiedBy>颜欢</cp:lastModifiedBy>
  <dcterms:modified xsi:type="dcterms:W3CDTF">2021-09-26T11:00:08Z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E4CBC85BE5F845288F273055DB9F9A91</vt:lpwstr>
  </property>
  <property fmtid="{D5CDD505-2E9C-101B-9397-08002B2CF9AE}" pid="4" name="KSOSaveFontToCloudKey">
    <vt:lpwstr>341177301_btnclosed</vt:lpwstr>
  </property>
</Properties>
</file>